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154D2" w14:textId="77777777" w:rsidR="00DC3085" w:rsidRPr="00B03317" w:rsidRDefault="00DC3085" w:rsidP="00DC3085">
      <w:pPr>
        <w:spacing w:line="360" w:lineRule="auto"/>
        <w:jc w:val="center"/>
        <w:rPr>
          <w:rFonts w:ascii="Times" w:hAnsi="Times"/>
          <w:b/>
        </w:rPr>
      </w:pPr>
      <w:r w:rsidRPr="00B03317">
        <w:rPr>
          <w:rFonts w:ascii="Times" w:hAnsi="Times"/>
          <w:b/>
        </w:rPr>
        <w:t>LETTER OF INTENT TO PARTICIPATE IN</w:t>
      </w:r>
    </w:p>
    <w:p w14:paraId="7BC96BEE" w14:textId="41E48883" w:rsidR="00DC3085" w:rsidRPr="00DE5212" w:rsidRDefault="00DC3085" w:rsidP="007D6AA9">
      <w:pPr>
        <w:spacing w:line="360" w:lineRule="auto"/>
        <w:jc w:val="center"/>
        <w:rPr>
          <w:rFonts w:ascii="Times" w:hAnsi="Times"/>
          <w:b/>
          <w:sz w:val="22"/>
          <w:szCs w:val="22"/>
        </w:rPr>
      </w:pPr>
      <w:r w:rsidRPr="00DE5212">
        <w:rPr>
          <w:rFonts w:ascii="Times" w:hAnsi="Times"/>
          <w:b/>
          <w:sz w:val="22"/>
          <w:szCs w:val="22"/>
        </w:rPr>
        <w:t>PROFESSIONAL LEARNING COMMUNITIES AT WORK</w:t>
      </w:r>
      <w:r w:rsidRPr="00DE5212">
        <w:rPr>
          <w:rFonts w:ascii="Times" w:hAnsi="Times"/>
          <w:b/>
          <w:sz w:val="22"/>
          <w:szCs w:val="22"/>
          <w:vertAlign w:val="superscript"/>
        </w:rPr>
        <w:t>®</w:t>
      </w:r>
      <w:r w:rsidRPr="00DE5212">
        <w:rPr>
          <w:rFonts w:ascii="Times" w:hAnsi="Times"/>
          <w:b/>
          <w:sz w:val="22"/>
          <w:szCs w:val="22"/>
        </w:rPr>
        <w:t xml:space="preserve"> PROJECT: COHORT </w:t>
      </w:r>
      <w:bookmarkStart w:id="0" w:name="Example:__DOE_Phase_I_SBIR/STTR_Letter_o"/>
      <w:bookmarkEnd w:id="0"/>
      <w:r w:rsidR="00DE5212">
        <w:rPr>
          <w:rFonts w:ascii="Times" w:hAnsi="Times"/>
          <w:b/>
          <w:sz w:val="22"/>
          <w:szCs w:val="22"/>
        </w:rPr>
        <w:t>SEVEN</w:t>
      </w:r>
    </w:p>
    <w:p w14:paraId="793E876A" w14:textId="77777777" w:rsidR="00DC3085" w:rsidRPr="00DE5212" w:rsidRDefault="00DC3085" w:rsidP="00DC3085">
      <w:pPr>
        <w:kinsoku w:val="0"/>
        <w:overflowPunct w:val="0"/>
        <w:autoSpaceDE w:val="0"/>
        <w:autoSpaceDN w:val="0"/>
        <w:adjustRightInd w:val="0"/>
        <w:ind w:left="40"/>
        <w:rPr>
          <w:rFonts w:ascii="Times" w:hAnsi="Times"/>
          <w:bCs/>
          <w:sz w:val="22"/>
          <w:szCs w:val="22"/>
        </w:rPr>
      </w:pPr>
      <w:r w:rsidRPr="00DE5212">
        <w:rPr>
          <w:rFonts w:ascii="Times" w:hAnsi="Times"/>
          <w:bCs/>
          <w:sz w:val="22"/>
          <w:szCs w:val="22"/>
        </w:rPr>
        <w:t xml:space="preserve">The purpose of requesting a Letter of Intent (LOI) is to gauge the level of interest, readiness, and commitment among the schools and districts across the state. A LOI is the </w:t>
      </w:r>
      <w:r w:rsidRPr="00DE5212">
        <w:rPr>
          <w:rFonts w:ascii="Times" w:hAnsi="Times"/>
          <w:b/>
          <w:bCs/>
          <w:sz w:val="22"/>
          <w:szCs w:val="22"/>
        </w:rPr>
        <w:t xml:space="preserve">required </w:t>
      </w:r>
      <w:r w:rsidRPr="00DE5212">
        <w:rPr>
          <w:rFonts w:ascii="Times" w:hAnsi="Times"/>
          <w:bCs/>
          <w:sz w:val="22"/>
          <w:szCs w:val="22"/>
        </w:rPr>
        <w:t>first step of the application process. This document is intended to provide an overview of the program, the intended outcomes, and the application/selection process so that schools and districts can fully and seriously consider this opportunity.</w:t>
      </w:r>
    </w:p>
    <w:p w14:paraId="6EDDD462" w14:textId="77777777" w:rsidR="00DC3085" w:rsidRPr="00DE5212" w:rsidRDefault="00DC3085" w:rsidP="00DC3085">
      <w:pPr>
        <w:kinsoku w:val="0"/>
        <w:overflowPunct w:val="0"/>
        <w:autoSpaceDE w:val="0"/>
        <w:autoSpaceDN w:val="0"/>
        <w:adjustRightInd w:val="0"/>
        <w:ind w:left="40"/>
        <w:rPr>
          <w:rFonts w:ascii="Times" w:hAnsi="Times"/>
          <w:b/>
          <w:bCs/>
          <w:sz w:val="22"/>
          <w:szCs w:val="22"/>
        </w:rPr>
      </w:pPr>
    </w:p>
    <w:p w14:paraId="4F299C93" w14:textId="382AEB58" w:rsidR="00DC3085" w:rsidRPr="00DE5212" w:rsidRDefault="00DC3085" w:rsidP="00DC3085">
      <w:pPr>
        <w:kinsoku w:val="0"/>
        <w:overflowPunct w:val="0"/>
        <w:autoSpaceDE w:val="0"/>
        <w:autoSpaceDN w:val="0"/>
        <w:adjustRightInd w:val="0"/>
        <w:rPr>
          <w:rFonts w:ascii="Times" w:hAnsi="Times"/>
          <w:b/>
          <w:bCs/>
          <w:sz w:val="22"/>
          <w:szCs w:val="22"/>
          <w:u w:val="single"/>
        </w:rPr>
      </w:pPr>
      <w:r w:rsidRPr="00DE5212">
        <w:rPr>
          <w:rFonts w:ascii="Times" w:hAnsi="Times"/>
          <w:b/>
          <w:bCs/>
          <w:sz w:val="22"/>
          <w:szCs w:val="22"/>
          <w:u w:val="single"/>
        </w:rPr>
        <w:t>Technical Abstract</w:t>
      </w:r>
    </w:p>
    <w:p w14:paraId="0A689FAD" w14:textId="61162FD2" w:rsidR="00DC3085" w:rsidRPr="00DE5212" w:rsidRDefault="00DC3085" w:rsidP="00DC3085">
      <w:pPr>
        <w:rPr>
          <w:rFonts w:ascii="Times" w:hAnsi="Times"/>
          <w:sz w:val="22"/>
          <w:szCs w:val="22"/>
        </w:rPr>
      </w:pPr>
      <w:r w:rsidRPr="00DE5212">
        <w:rPr>
          <w:rFonts w:ascii="Times" w:hAnsi="Times"/>
          <w:sz w:val="22"/>
          <w:szCs w:val="22"/>
        </w:rPr>
        <w:t>There is an abundance of evidence in the education community that the best way to ensure high levels of learning for all students is for schools to function as Professional Learning Communities at Work</w:t>
      </w:r>
      <w:r w:rsidRPr="00DE5212">
        <w:rPr>
          <w:rFonts w:ascii="Times" w:hAnsi="Times"/>
          <w:sz w:val="22"/>
          <w:szCs w:val="22"/>
          <w:vertAlign w:val="superscript"/>
        </w:rPr>
        <w:t>®</w:t>
      </w:r>
      <w:r w:rsidRPr="00DE5212">
        <w:rPr>
          <w:rFonts w:ascii="Times" w:hAnsi="Times"/>
          <w:sz w:val="22"/>
          <w:szCs w:val="22"/>
        </w:rPr>
        <w:t xml:space="preserve"> (PLC). The Arkansas Department of Education Division of Elementary and Secondary Education and Solution Tree, Inc. have established a partnership to develop and expand the PLC at Work process within select schools. These schools will serve as the </w:t>
      </w:r>
      <w:r w:rsidR="00BA733A" w:rsidRPr="00DE5212">
        <w:rPr>
          <w:rFonts w:ascii="Times" w:hAnsi="Times"/>
          <w:sz w:val="22"/>
          <w:szCs w:val="22"/>
        </w:rPr>
        <w:t>seventh</w:t>
      </w:r>
      <w:r w:rsidRPr="00DE5212">
        <w:rPr>
          <w:rFonts w:ascii="Times" w:hAnsi="Times"/>
          <w:sz w:val="22"/>
          <w:szCs w:val="22"/>
        </w:rPr>
        <w:t xml:space="preserve"> cohort of working laboratories of the PLC at Work process, conducting action research and sharing best practices with other schools throughout the state. The Project provides intensive training and support for each school with a focus on increasing student achievement through the PLC process. </w:t>
      </w:r>
    </w:p>
    <w:p w14:paraId="6AC27561" w14:textId="77777777" w:rsidR="00DC3085" w:rsidRPr="00DE5212" w:rsidRDefault="00DC3085" w:rsidP="00DC3085">
      <w:pPr>
        <w:rPr>
          <w:rFonts w:ascii="Times" w:hAnsi="Times"/>
          <w:b/>
          <w:sz w:val="22"/>
          <w:szCs w:val="22"/>
          <w:u w:val="single"/>
        </w:rPr>
      </w:pPr>
    </w:p>
    <w:p w14:paraId="411DF9A8" w14:textId="1E197D77" w:rsidR="00DC3085" w:rsidRPr="00DE5212" w:rsidRDefault="00DC3085" w:rsidP="00DC3085">
      <w:pPr>
        <w:rPr>
          <w:rFonts w:ascii="Times" w:hAnsi="Times"/>
          <w:b/>
          <w:sz w:val="22"/>
          <w:szCs w:val="22"/>
          <w:u w:val="single"/>
        </w:rPr>
      </w:pPr>
      <w:r w:rsidRPr="00DE5212">
        <w:rPr>
          <w:rFonts w:ascii="Times" w:hAnsi="Times"/>
          <w:b/>
          <w:sz w:val="22"/>
          <w:szCs w:val="22"/>
          <w:u w:val="single"/>
        </w:rPr>
        <w:t>Overview of the Project</w:t>
      </w:r>
    </w:p>
    <w:p w14:paraId="35FF7FB1" w14:textId="0520EDAB" w:rsidR="00DC3085" w:rsidRPr="00DE5212" w:rsidRDefault="00DC3085" w:rsidP="00DC3085">
      <w:pPr>
        <w:rPr>
          <w:rFonts w:ascii="Times" w:hAnsi="Times"/>
          <w:sz w:val="22"/>
          <w:szCs w:val="22"/>
        </w:rPr>
      </w:pPr>
      <w:r w:rsidRPr="00DE5212">
        <w:rPr>
          <w:rFonts w:ascii="Times" w:hAnsi="Times"/>
          <w:sz w:val="22"/>
          <w:szCs w:val="22"/>
        </w:rPr>
        <w:t>The s</w:t>
      </w:r>
      <w:r w:rsidR="00BA733A" w:rsidRPr="00DE5212">
        <w:rPr>
          <w:rFonts w:ascii="Times" w:hAnsi="Times"/>
          <w:sz w:val="22"/>
          <w:szCs w:val="22"/>
        </w:rPr>
        <w:t>eventh</w:t>
      </w:r>
      <w:r w:rsidRPr="00DE5212">
        <w:rPr>
          <w:rFonts w:ascii="Times" w:hAnsi="Times"/>
          <w:sz w:val="22"/>
          <w:szCs w:val="22"/>
        </w:rPr>
        <w:t xml:space="preserve"> cohort of schools will begin in the 202</w:t>
      </w:r>
      <w:r w:rsidR="00BA733A" w:rsidRPr="00DE5212">
        <w:rPr>
          <w:rFonts w:ascii="Times" w:hAnsi="Times"/>
          <w:sz w:val="22"/>
          <w:szCs w:val="22"/>
        </w:rPr>
        <w:t>3</w:t>
      </w:r>
      <w:r w:rsidRPr="00DE5212">
        <w:rPr>
          <w:rFonts w:ascii="Times" w:hAnsi="Times"/>
          <w:sz w:val="22"/>
          <w:szCs w:val="22"/>
        </w:rPr>
        <w:t>-202</w:t>
      </w:r>
      <w:r w:rsidR="00BA733A" w:rsidRPr="00DE5212">
        <w:rPr>
          <w:rFonts w:ascii="Times" w:hAnsi="Times"/>
          <w:sz w:val="22"/>
          <w:szCs w:val="22"/>
        </w:rPr>
        <w:t>4</w:t>
      </w:r>
      <w:r w:rsidRPr="00DE5212">
        <w:rPr>
          <w:rFonts w:ascii="Times" w:hAnsi="Times"/>
          <w:sz w:val="22"/>
          <w:szCs w:val="22"/>
        </w:rPr>
        <w:t xml:space="preserve"> school year. Selected schools will be matched with a certified PLC at Work Associate from Solution Tree and receive intensive onsite support as they implement, deepen, and sustain the PLC process. Each school will create action plans that focus on increasing student achievement through aligned curriculum, formative assessment practices, and proven instructional strategies. The plans will be collaboratively developed based on a thorough needs assessment at the beginning of the project. Educati</w:t>
      </w:r>
      <w:r w:rsidR="00C10DF1" w:rsidRPr="00DE5212">
        <w:rPr>
          <w:rFonts w:ascii="Times" w:hAnsi="Times"/>
          <w:sz w:val="22"/>
          <w:szCs w:val="22"/>
        </w:rPr>
        <w:t>ng ALL</w:t>
      </w:r>
      <w:r w:rsidRPr="00DE5212">
        <w:rPr>
          <w:rFonts w:ascii="Times" w:hAnsi="Times"/>
          <w:sz w:val="22"/>
          <w:szCs w:val="22"/>
        </w:rPr>
        <w:t xml:space="preserve"> students will serve as a foundation for the project, so that every child receives the time and support necessary for high levels of learning.</w:t>
      </w:r>
    </w:p>
    <w:p w14:paraId="25D28517" w14:textId="77777777" w:rsidR="00DC3085" w:rsidRPr="00DE5212" w:rsidRDefault="00DC3085" w:rsidP="00DC3085">
      <w:pPr>
        <w:rPr>
          <w:rFonts w:ascii="Times" w:hAnsi="Times"/>
          <w:b/>
          <w:sz w:val="22"/>
          <w:szCs w:val="22"/>
          <w:u w:val="single"/>
        </w:rPr>
      </w:pPr>
    </w:p>
    <w:p w14:paraId="34EBC5AB" w14:textId="77777777" w:rsidR="00DE5212" w:rsidRDefault="00ED1B13" w:rsidP="002F063F">
      <w:pPr>
        <w:spacing w:line="259" w:lineRule="auto"/>
        <w:rPr>
          <w:rFonts w:ascii="Times" w:hAnsi="Times"/>
          <w:b/>
          <w:sz w:val="22"/>
          <w:szCs w:val="22"/>
          <w:u w:val="single"/>
        </w:rPr>
      </w:pPr>
      <w:r w:rsidRPr="00DE5212">
        <w:rPr>
          <w:rFonts w:ascii="Times" w:hAnsi="Times"/>
          <w:b/>
          <w:sz w:val="22"/>
          <w:szCs w:val="22"/>
          <w:u w:val="single"/>
        </w:rPr>
        <w:t>Commitment from District and Building Level Administration</w:t>
      </w:r>
      <w:r w:rsidR="009353F9" w:rsidRPr="00DE5212">
        <w:rPr>
          <w:rFonts w:ascii="Times" w:hAnsi="Times"/>
          <w:b/>
          <w:sz w:val="22"/>
          <w:szCs w:val="22"/>
          <w:u w:val="single"/>
        </w:rPr>
        <w:t xml:space="preserve"> </w:t>
      </w:r>
    </w:p>
    <w:p w14:paraId="22CB1677" w14:textId="7755E2D4" w:rsidR="00ED1B13" w:rsidRPr="00DE5212" w:rsidRDefault="00ED1B13" w:rsidP="002F063F">
      <w:pPr>
        <w:spacing w:line="259" w:lineRule="auto"/>
        <w:rPr>
          <w:rFonts w:ascii="Times" w:hAnsi="Times"/>
          <w:b/>
          <w:sz w:val="22"/>
          <w:szCs w:val="22"/>
          <w:u w:val="single"/>
        </w:rPr>
      </w:pPr>
      <w:r w:rsidRPr="00DE5212">
        <w:rPr>
          <w:rFonts w:ascii="Times" w:hAnsi="Times"/>
          <w:sz w:val="22"/>
          <w:szCs w:val="22"/>
        </w:rPr>
        <w:t xml:space="preserve">District and building level administration must commit to the method of improvement through “leadership by doing”.  Each year of the project the principal and other campus leaders will be involved in two half days of project planning with the lead coach and cohort leader from Solution Tree. As a commitment to this project, district administration </w:t>
      </w:r>
      <w:r w:rsidRPr="00DE5212">
        <w:rPr>
          <w:rFonts w:ascii="Times" w:hAnsi="Times"/>
          <w:b/>
          <w:bCs/>
          <w:sz w:val="22"/>
          <w:szCs w:val="22"/>
        </w:rPr>
        <w:t>must</w:t>
      </w:r>
      <w:r w:rsidRPr="00DE5212">
        <w:rPr>
          <w:rFonts w:ascii="Times" w:hAnsi="Times"/>
          <w:sz w:val="22"/>
          <w:szCs w:val="22"/>
        </w:rPr>
        <w:t xml:space="preserve"> participate in these two project planning days. Additionally, district administration is invited and strongly encouraged to attend </w:t>
      </w:r>
      <w:r w:rsidR="00C10DF1" w:rsidRPr="00DE5212">
        <w:rPr>
          <w:rFonts w:ascii="Times" w:hAnsi="Times"/>
          <w:sz w:val="22"/>
          <w:szCs w:val="22"/>
        </w:rPr>
        <w:t>all</w:t>
      </w:r>
      <w:r w:rsidRPr="00DE5212">
        <w:rPr>
          <w:rFonts w:ascii="Times" w:hAnsi="Times"/>
          <w:sz w:val="22"/>
          <w:szCs w:val="22"/>
        </w:rPr>
        <w:t xml:space="preserve"> other coaching sessions.</w:t>
      </w:r>
    </w:p>
    <w:p w14:paraId="310ED2FF" w14:textId="77777777" w:rsidR="00DE5212" w:rsidRDefault="00ED1B13" w:rsidP="00B03317">
      <w:pPr>
        <w:rPr>
          <w:rFonts w:ascii="Times" w:hAnsi="Times"/>
          <w:sz w:val="22"/>
          <w:szCs w:val="22"/>
        </w:rPr>
      </w:pPr>
      <w:r w:rsidRPr="00DE5212">
        <w:rPr>
          <w:rFonts w:ascii="Times" w:hAnsi="Times"/>
          <w:sz w:val="22"/>
          <w:szCs w:val="22"/>
        </w:rPr>
        <w:t xml:space="preserve">The building level principal plays a critical role in leading the work of a professional learning community.  The principal must be an active participant in the implementation of the PLC at Work Project.  </w:t>
      </w:r>
    </w:p>
    <w:p w14:paraId="3279E5DC" w14:textId="77777777" w:rsidR="00DE5212" w:rsidRDefault="00DE5212" w:rsidP="00DE5212">
      <w:pPr>
        <w:ind w:firstLine="360"/>
        <w:rPr>
          <w:rFonts w:ascii="Times" w:hAnsi="Times"/>
          <w:sz w:val="22"/>
          <w:szCs w:val="22"/>
        </w:rPr>
      </w:pPr>
    </w:p>
    <w:p w14:paraId="45D5DADE" w14:textId="0973EE89" w:rsidR="00DE5212" w:rsidRPr="00DE5212" w:rsidRDefault="00ED1B13" w:rsidP="00DE5212">
      <w:pPr>
        <w:ind w:left="360"/>
        <w:rPr>
          <w:rFonts w:ascii="Times" w:hAnsi="Times"/>
          <w:sz w:val="22"/>
          <w:szCs w:val="22"/>
        </w:rPr>
      </w:pPr>
      <w:r w:rsidRPr="00DE5212">
        <w:rPr>
          <w:rFonts w:ascii="Times" w:hAnsi="Times"/>
          <w:sz w:val="22"/>
          <w:szCs w:val="22"/>
        </w:rPr>
        <w:t>An active participant includes:</w:t>
      </w:r>
    </w:p>
    <w:p w14:paraId="4A2FFD96" w14:textId="77777777" w:rsidR="00ED1B13" w:rsidRPr="00DE5212" w:rsidRDefault="00ED1B13" w:rsidP="00B03317">
      <w:pPr>
        <w:pStyle w:val="ListParagraph"/>
        <w:numPr>
          <w:ilvl w:val="0"/>
          <w:numId w:val="4"/>
        </w:numPr>
        <w:spacing w:line="240" w:lineRule="auto"/>
        <w:rPr>
          <w:rFonts w:ascii="Times" w:hAnsi="Times"/>
        </w:rPr>
      </w:pPr>
      <w:r w:rsidRPr="00DE5212">
        <w:rPr>
          <w:rFonts w:ascii="Times" w:hAnsi="Times"/>
        </w:rPr>
        <w:t>communicating with both DESE and the Solution Tree contacts </w:t>
      </w:r>
    </w:p>
    <w:p w14:paraId="2E20438D" w14:textId="77777777" w:rsidR="00ED1B13" w:rsidRPr="00DE5212" w:rsidRDefault="00ED1B13" w:rsidP="00B03317">
      <w:pPr>
        <w:pStyle w:val="ListParagraph"/>
        <w:numPr>
          <w:ilvl w:val="0"/>
          <w:numId w:val="4"/>
        </w:numPr>
        <w:spacing w:line="240" w:lineRule="auto"/>
        <w:rPr>
          <w:rFonts w:ascii="Times" w:hAnsi="Times"/>
        </w:rPr>
      </w:pPr>
      <w:r w:rsidRPr="00DE5212">
        <w:rPr>
          <w:rFonts w:ascii="Times" w:hAnsi="Times"/>
        </w:rPr>
        <w:t>planning and coordinating meaningful job-embedded professional development</w:t>
      </w:r>
    </w:p>
    <w:p w14:paraId="26CC4CD2" w14:textId="1D436276" w:rsidR="00ED1B13" w:rsidRPr="00DE5212" w:rsidRDefault="00ED1B13" w:rsidP="00B03317">
      <w:pPr>
        <w:pStyle w:val="ListParagraph"/>
        <w:numPr>
          <w:ilvl w:val="0"/>
          <w:numId w:val="4"/>
        </w:numPr>
        <w:spacing w:line="240" w:lineRule="auto"/>
        <w:rPr>
          <w:rFonts w:ascii="Times" w:hAnsi="Times"/>
        </w:rPr>
      </w:pPr>
      <w:r w:rsidRPr="00DE5212">
        <w:rPr>
          <w:rFonts w:ascii="Times" w:hAnsi="Times"/>
        </w:rPr>
        <w:t>actively participating as a learner in the project</w:t>
      </w:r>
    </w:p>
    <w:p w14:paraId="3D25148C" w14:textId="55A0B060" w:rsidR="00C10DF1" w:rsidRPr="00DE5212" w:rsidRDefault="00C10DF1" w:rsidP="00B03317">
      <w:pPr>
        <w:pStyle w:val="ListParagraph"/>
        <w:numPr>
          <w:ilvl w:val="0"/>
          <w:numId w:val="4"/>
        </w:numPr>
        <w:spacing w:line="240" w:lineRule="auto"/>
        <w:rPr>
          <w:rFonts w:ascii="Times" w:hAnsi="Times"/>
        </w:rPr>
      </w:pPr>
      <w:r w:rsidRPr="00DE5212">
        <w:rPr>
          <w:rFonts w:ascii="Times" w:hAnsi="Times"/>
        </w:rPr>
        <w:t>attending</w:t>
      </w:r>
      <w:r w:rsidR="009353F9" w:rsidRPr="00DE5212">
        <w:rPr>
          <w:rFonts w:ascii="Times" w:hAnsi="Times"/>
        </w:rPr>
        <w:t xml:space="preserve"> one of the two-day work </w:t>
      </w:r>
      <w:r w:rsidRPr="00DE5212">
        <w:rPr>
          <w:rFonts w:ascii="Times" w:hAnsi="Times"/>
        </w:rPr>
        <w:t>session</w:t>
      </w:r>
      <w:r w:rsidR="009353F9" w:rsidRPr="00DE5212">
        <w:rPr>
          <w:rFonts w:ascii="Times" w:hAnsi="Times"/>
        </w:rPr>
        <w:t>s</w:t>
      </w:r>
      <w:r w:rsidRPr="00DE5212">
        <w:rPr>
          <w:rFonts w:ascii="Times" w:hAnsi="Times"/>
        </w:rPr>
        <w:t xml:space="preserve"> “The Role of the Principal in a PLC” offered throughout the state at various locations and dates</w:t>
      </w:r>
    </w:p>
    <w:p w14:paraId="0B9C8195" w14:textId="59914DEC" w:rsidR="007D6AA9" w:rsidRPr="00DE5212" w:rsidRDefault="00C10DF1" w:rsidP="007D6AA9">
      <w:pPr>
        <w:rPr>
          <w:rFonts w:ascii="Times" w:hAnsi="Times"/>
          <w:sz w:val="22"/>
          <w:szCs w:val="22"/>
        </w:rPr>
      </w:pPr>
      <w:r w:rsidRPr="00DE5212">
        <w:rPr>
          <w:rFonts w:ascii="Times" w:hAnsi="Times"/>
          <w:sz w:val="22"/>
          <w:szCs w:val="22"/>
        </w:rPr>
        <w:t xml:space="preserve">The district leadership team, including the Superintendent, </w:t>
      </w:r>
      <w:r w:rsidR="009353F9" w:rsidRPr="00DE5212">
        <w:rPr>
          <w:rFonts w:ascii="Times" w:hAnsi="Times"/>
          <w:sz w:val="22"/>
          <w:szCs w:val="22"/>
        </w:rPr>
        <w:t>is</w:t>
      </w:r>
      <w:r w:rsidRPr="00DE5212">
        <w:rPr>
          <w:rFonts w:ascii="Times" w:hAnsi="Times"/>
          <w:sz w:val="22"/>
          <w:szCs w:val="22"/>
        </w:rPr>
        <w:t xml:space="preserve"> required to attend the </w:t>
      </w:r>
      <w:r w:rsidR="009353F9" w:rsidRPr="00DE5212">
        <w:rPr>
          <w:rFonts w:ascii="Times" w:hAnsi="Times"/>
          <w:sz w:val="22"/>
          <w:szCs w:val="22"/>
        </w:rPr>
        <w:t xml:space="preserve">one-day </w:t>
      </w:r>
      <w:r w:rsidRPr="00DE5212">
        <w:rPr>
          <w:rFonts w:ascii="Times" w:hAnsi="Times"/>
          <w:sz w:val="22"/>
          <w:szCs w:val="22"/>
        </w:rPr>
        <w:t>monthly session, “Leading PLCs Districtwide</w:t>
      </w:r>
      <w:r w:rsidR="009353F9" w:rsidRPr="00DE5212">
        <w:rPr>
          <w:rFonts w:ascii="Times" w:hAnsi="Times"/>
          <w:sz w:val="22"/>
          <w:szCs w:val="22"/>
        </w:rPr>
        <w:t>” located in Little Rock.</w:t>
      </w:r>
      <w:r w:rsidRPr="00DE5212">
        <w:rPr>
          <w:rFonts w:ascii="Times" w:hAnsi="Times"/>
          <w:sz w:val="22"/>
          <w:szCs w:val="22"/>
        </w:rPr>
        <w:t xml:space="preserve"> </w:t>
      </w:r>
    </w:p>
    <w:p w14:paraId="0D6D0DC0" w14:textId="77777777" w:rsidR="002F063F" w:rsidRPr="00DE5212" w:rsidRDefault="002F063F" w:rsidP="002F063F">
      <w:pPr>
        <w:rPr>
          <w:rFonts w:ascii="Times" w:hAnsi="Times"/>
          <w:b/>
          <w:sz w:val="22"/>
          <w:szCs w:val="22"/>
          <w:u w:val="single"/>
        </w:rPr>
      </w:pPr>
    </w:p>
    <w:p w14:paraId="782E007F" w14:textId="77777777" w:rsidR="00DE5212" w:rsidRDefault="00DE5212" w:rsidP="002F063F">
      <w:pPr>
        <w:rPr>
          <w:rFonts w:ascii="Times" w:hAnsi="Times"/>
          <w:b/>
          <w:sz w:val="22"/>
          <w:szCs w:val="22"/>
          <w:u w:val="single"/>
        </w:rPr>
      </w:pPr>
    </w:p>
    <w:p w14:paraId="665F70F9" w14:textId="3F92A76E" w:rsidR="002F063F" w:rsidRPr="00DE5212" w:rsidRDefault="00DC3085" w:rsidP="002F063F">
      <w:pPr>
        <w:rPr>
          <w:rFonts w:ascii="Times" w:hAnsi="Times"/>
          <w:sz w:val="22"/>
          <w:szCs w:val="22"/>
        </w:rPr>
      </w:pPr>
      <w:r w:rsidRPr="00DE5212">
        <w:rPr>
          <w:rFonts w:ascii="Times" w:hAnsi="Times"/>
          <w:b/>
          <w:sz w:val="22"/>
          <w:szCs w:val="22"/>
          <w:u w:val="single"/>
        </w:rPr>
        <w:lastRenderedPageBreak/>
        <w:t>Intended Outcomes</w:t>
      </w:r>
    </w:p>
    <w:p w14:paraId="60449B5C" w14:textId="379B92E7" w:rsidR="00DC3085" w:rsidRPr="00DE5212" w:rsidRDefault="00DC3085" w:rsidP="002F063F">
      <w:pPr>
        <w:rPr>
          <w:rFonts w:ascii="Times" w:hAnsi="Times" w:cstheme="minorBidi"/>
          <w:sz w:val="22"/>
          <w:szCs w:val="22"/>
        </w:rPr>
      </w:pPr>
      <w:r w:rsidRPr="00DE5212">
        <w:rPr>
          <w:rFonts w:ascii="Times" w:hAnsi="Times"/>
          <w:sz w:val="22"/>
          <w:szCs w:val="22"/>
        </w:rPr>
        <w:t>The intended outcomes of the project include the following:</w:t>
      </w:r>
    </w:p>
    <w:p w14:paraId="4308F4CF" w14:textId="4DE1B0AD" w:rsidR="00DC3085" w:rsidRPr="00DE5212" w:rsidRDefault="00DC3085" w:rsidP="00DC3085">
      <w:pPr>
        <w:pStyle w:val="ListParagraph"/>
        <w:numPr>
          <w:ilvl w:val="0"/>
          <w:numId w:val="1"/>
        </w:numPr>
        <w:spacing w:after="0" w:line="240" w:lineRule="auto"/>
        <w:rPr>
          <w:rFonts w:ascii="Times" w:hAnsi="Times" w:cs="Times New Roman"/>
        </w:rPr>
      </w:pPr>
      <w:r w:rsidRPr="00DE5212">
        <w:rPr>
          <w:rFonts w:ascii="Times" w:hAnsi="Times" w:cs="Times New Roman"/>
        </w:rPr>
        <w:t xml:space="preserve">Create a Professional Learning Communities at Work culture within the school </w:t>
      </w:r>
      <w:r w:rsidR="00BA733A" w:rsidRPr="00DE5212">
        <w:rPr>
          <w:rFonts w:ascii="Times" w:hAnsi="Times" w:cs="Times New Roman"/>
        </w:rPr>
        <w:t>to</w:t>
      </w:r>
      <w:r w:rsidRPr="00DE5212">
        <w:rPr>
          <w:rFonts w:ascii="Times" w:hAnsi="Times" w:cs="Times New Roman"/>
        </w:rPr>
        <w:t xml:space="preserve"> promote continuous improvement. </w:t>
      </w:r>
    </w:p>
    <w:p w14:paraId="49A4819D" w14:textId="77777777" w:rsidR="00DC3085" w:rsidRPr="00DE5212" w:rsidRDefault="00DC3085" w:rsidP="00DC3085">
      <w:pPr>
        <w:pStyle w:val="ListParagraph"/>
        <w:numPr>
          <w:ilvl w:val="0"/>
          <w:numId w:val="1"/>
        </w:numPr>
        <w:spacing w:after="0" w:line="240" w:lineRule="auto"/>
        <w:rPr>
          <w:rFonts w:ascii="Times" w:hAnsi="Times" w:cs="Times New Roman"/>
        </w:rPr>
      </w:pPr>
      <w:r w:rsidRPr="00DE5212">
        <w:rPr>
          <w:rFonts w:ascii="Times" w:hAnsi="Times" w:cs="Times New Roman"/>
        </w:rPr>
        <w:t xml:space="preserve">Increase levels of student achievement through teacher collaboration, a relentless focus on learning, and a results orientation. </w:t>
      </w:r>
    </w:p>
    <w:p w14:paraId="470D4AC3" w14:textId="77777777" w:rsidR="00DC3085" w:rsidRPr="00DE5212" w:rsidRDefault="00DC3085" w:rsidP="00DC3085">
      <w:pPr>
        <w:rPr>
          <w:rFonts w:ascii="Times" w:hAnsi="Times"/>
          <w:b/>
          <w:sz w:val="22"/>
          <w:szCs w:val="22"/>
          <w:u w:val="single"/>
        </w:rPr>
      </w:pPr>
    </w:p>
    <w:p w14:paraId="63F9F5CD" w14:textId="219EEFAD" w:rsidR="00DC3085" w:rsidRPr="00DE5212" w:rsidRDefault="00DC3085" w:rsidP="00DC3085">
      <w:pPr>
        <w:rPr>
          <w:rFonts w:ascii="Times" w:hAnsi="Times"/>
          <w:b/>
          <w:sz w:val="22"/>
          <w:szCs w:val="22"/>
          <w:u w:val="single"/>
        </w:rPr>
      </w:pPr>
      <w:r w:rsidRPr="00DE5212">
        <w:rPr>
          <w:rFonts w:ascii="Times" w:hAnsi="Times"/>
          <w:b/>
          <w:sz w:val="22"/>
          <w:szCs w:val="22"/>
          <w:u w:val="single"/>
        </w:rPr>
        <w:t>Eligibility</w:t>
      </w:r>
    </w:p>
    <w:p w14:paraId="0757A6F2" w14:textId="2F796E4A" w:rsidR="00DC3085" w:rsidRPr="00DE5212" w:rsidRDefault="00DC3085" w:rsidP="00DC3085">
      <w:pPr>
        <w:rPr>
          <w:rFonts w:ascii="Times" w:hAnsi="Times"/>
          <w:color w:val="FF0000"/>
          <w:sz w:val="22"/>
          <w:szCs w:val="22"/>
        </w:rPr>
      </w:pPr>
      <w:r w:rsidRPr="00DE5212">
        <w:rPr>
          <w:rFonts w:ascii="Times" w:hAnsi="Times"/>
          <w:sz w:val="22"/>
          <w:szCs w:val="22"/>
        </w:rPr>
        <w:t xml:space="preserve">All K-12 Public Schools and Open Enrollment Charter Schools within Arkansas are eligible to apply for this project. All schools intending to apply must submit a LOI. Applications will only be sent to those schools that have submitted this letter. </w:t>
      </w:r>
      <w:r w:rsidRPr="00DE5212">
        <w:rPr>
          <w:rFonts w:ascii="Times" w:hAnsi="Times"/>
          <w:b/>
          <w:sz w:val="22"/>
          <w:szCs w:val="22"/>
        </w:rPr>
        <w:t xml:space="preserve">All LOIs must be received by 5:00 p.m. on </w:t>
      </w:r>
      <w:r w:rsidR="00C10DF1" w:rsidRPr="00DE5212">
        <w:rPr>
          <w:rFonts w:ascii="Times" w:hAnsi="Times"/>
          <w:b/>
          <w:sz w:val="22"/>
          <w:szCs w:val="22"/>
        </w:rPr>
        <w:t>March 8</w:t>
      </w:r>
      <w:r w:rsidRPr="00DE5212">
        <w:rPr>
          <w:rFonts w:ascii="Times" w:hAnsi="Times"/>
          <w:b/>
          <w:sz w:val="22"/>
          <w:szCs w:val="22"/>
        </w:rPr>
        <w:t>, 202</w:t>
      </w:r>
      <w:r w:rsidR="00BA733A" w:rsidRPr="00DE5212">
        <w:rPr>
          <w:rFonts w:ascii="Times" w:hAnsi="Times"/>
          <w:b/>
          <w:sz w:val="22"/>
          <w:szCs w:val="22"/>
        </w:rPr>
        <w:t>3</w:t>
      </w:r>
      <w:r w:rsidRPr="00DE5212">
        <w:rPr>
          <w:rFonts w:ascii="Times" w:hAnsi="Times"/>
          <w:sz w:val="22"/>
          <w:szCs w:val="22"/>
        </w:rPr>
        <w:t xml:space="preserve">. </w:t>
      </w:r>
    </w:p>
    <w:p w14:paraId="48AC53DA" w14:textId="77777777" w:rsidR="00DC3085" w:rsidRPr="00DE5212" w:rsidRDefault="00DC3085" w:rsidP="00DC3085">
      <w:pPr>
        <w:rPr>
          <w:rFonts w:ascii="Times" w:hAnsi="Times"/>
          <w:b/>
          <w:sz w:val="22"/>
          <w:szCs w:val="22"/>
          <w:u w:val="single"/>
        </w:rPr>
      </w:pPr>
    </w:p>
    <w:p w14:paraId="1619A60B" w14:textId="431DB1CE" w:rsidR="00DC3085" w:rsidRPr="00DE5212" w:rsidRDefault="00DC3085" w:rsidP="00DC3085">
      <w:pPr>
        <w:rPr>
          <w:rFonts w:ascii="Times" w:hAnsi="Times"/>
          <w:b/>
          <w:sz w:val="22"/>
          <w:szCs w:val="22"/>
          <w:u w:val="single"/>
        </w:rPr>
      </w:pPr>
      <w:r w:rsidRPr="00DE5212">
        <w:rPr>
          <w:rFonts w:ascii="Times" w:hAnsi="Times"/>
          <w:b/>
          <w:sz w:val="22"/>
          <w:szCs w:val="22"/>
          <w:u w:val="single"/>
        </w:rPr>
        <w:t>Anticipated Awards</w:t>
      </w:r>
    </w:p>
    <w:p w14:paraId="7103B149" w14:textId="6A2C5708" w:rsidR="00DC3085" w:rsidRPr="00DE5212" w:rsidRDefault="00DC3085" w:rsidP="00DC3085">
      <w:pPr>
        <w:rPr>
          <w:rFonts w:ascii="Times" w:hAnsi="Times"/>
          <w:sz w:val="22"/>
          <w:szCs w:val="22"/>
        </w:rPr>
      </w:pPr>
      <w:r w:rsidRPr="00DE5212">
        <w:rPr>
          <w:rFonts w:ascii="Times" w:hAnsi="Times"/>
          <w:sz w:val="22"/>
          <w:szCs w:val="22"/>
        </w:rPr>
        <w:t>It is anticipated approximately 1</w:t>
      </w:r>
      <w:r w:rsidR="00C10DF1" w:rsidRPr="00DE5212">
        <w:rPr>
          <w:rFonts w:ascii="Times" w:hAnsi="Times"/>
          <w:sz w:val="22"/>
          <w:szCs w:val="22"/>
        </w:rPr>
        <w:t>0</w:t>
      </w:r>
      <w:r w:rsidRPr="00DE5212">
        <w:rPr>
          <w:rFonts w:ascii="Times" w:hAnsi="Times"/>
          <w:sz w:val="22"/>
          <w:szCs w:val="22"/>
        </w:rPr>
        <w:t xml:space="preserve"> schools will be selected for the </w:t>
      </w:r>
      <w:r w:rsidR="00BA733A" w:rsidRPr="00DE5212">
        <w:rPr>
          <w:rFonts w:ascii="Times" w:hAnsi="Times"/>
          <w:sz w:val="22"/>
          <w:szCs w:val="22"/>
        </w:rPr>
        <w:t>seventh</w:t>
      </w:r>
      <w:r w:rsidRPr="00DE5212">
        <w:rPr>
          <w:rFonts w:ascii="Times" w:hAnsi="Times"/>
          <w:sz w:val="22"/>
          <w:szCs w:val="22"/>
        </w:rPr>
        <w:t xml:space="preserve"> cohort of schools. The award period is for three years (July 202</w:t>
      </w:r>
      <w:r w:rsidR="00BA733A" w:rsidRPr="00DE5212">
        <w:rPr>
          <w:rFonts w:ascii="Times" w:hAnsi="Times"/>
          <w:sz w:val="22"/>
          <w:szCs w:val="22"/>
        </w:rPr>
        <w:t>3</w:t>
      </w:r>
      <w:r w:rsidRPr="00DE5212">
        <w:rPr>
          <w:rFonts w:ascii="Times" w:hAnsi="Times"/>
          <w:sz w:val="22"/>
          <w:szCs w:val="22"/>
        </w:rPr>
        <w:t xml:space="preserve"> – June 202</w:t>
      </w:r>
      <w:r w:rsidR="00BA733A" w:rsidRPr="00DE5212">
        <w:rPr>
          <w:rFonts w:ascii="Times" w:hAnsi="Times"/>
          <w:sz w:val="22"/>
          <w:szCs w:val="22"/>
        </w:rPr>
        <w:t>6</w:t>
      </w:r>
      <w:r w:rsidRPr="00DE5212">
        <w:rPr>
          <w:rFonts w:ascii="Times" w:hAnsi="Times"/>
          <w:sz w:val="22"/>
          <w:szCs w:val="22"/>
        </w:rPr>
        <w:t>), subject to appropriations and funding.</w:t>
      </w:r>
    </w:p>
    <w:p w14:paraId="18388459" w14:textId="77777777" w:rsidR="00DC3085" w:rsidRPr="00DE5212" w:rsidRDefault="00DC3085" w:rsidP="00DC3085">
      <w:pPr>
        <w:rPr>
          <w:rFonts w:ascii="Times" w:hAnsi="Times"/>
          <w:color w:val="FF0000"/>
          <w:sz w:val="22"/>
          <w:szCs w:val="22"/>
        </w:rPr>
      </w:pPr>
    </w:p>
    <w:p w14:paraId="4640E27E" w14:textId="23921851" w:rsidR="00DC3085" w:rsidRPr="00DE5212" w:rsidRDefault="00DC3085" w:rsidP="00DC3085">
      <w:pPr>
        <w:rPr>
          <w:rFonts w:ascii="Times" w:hAnsi="Times"/>
          <w:b/>
          <w:sz w:val="22"/>
          <w:szCs w:val="22"/>
          <w:u w:val="single"/>
        </w:rPr>
      </w:pPr>
      <w:r w:rsidRPr="00DE5212">
        <w:rPr>
          <w:rFonts w:ascii="Times" w:hAnsi="Times"/>
          <w:b/>
          <w:sz w:val="22"/>
          <w:szCs w:val="22"/>
          <w:u w:val="single"/>
        </w:rPr>
        <w:t>Process for Selecting Schools</w:t>
      </w:r>
    </w:p>
    <w:p w14:paraId="423DCC79" w14:textId="77777777" w:rsidR="00DC3085" w:rsidRPr="00DE5212" w:rsidRDefault="00DC3085" w:rsidP="00DC3085">
      <w:pPr>
        <w:rPr>
          <w:rFonts w:ascii="Times" w:hAnsi="Times"/>
          <w:sz w:val="22"/>
          <w:szCs w:val="22"/>
        </w:rPr>
      </w:pPr>
      <w:r w:rsidRPr="00DE5212">
        <w:rPr>
          <w:rFonts w:ascii="Times" w:hAnsi="Times"/>
          <w:sz w:val="22"/>
          <w:szCs w:val="22"/>
        </w:rPr>
        <w:t>Schools will be selected through a rigorous application and evaluation process, determined by a committee comprised of educational professionals knowledgeable of the Professional Learning Communities at Work process</w:t>
      </w:r>
      <w:r w:rsidRPr="00DE5212">
        <w:rPr>
          <w:rStyle w:val="CommentReference"/>
          <w:rFonts w:ascii="Times" w:hAnsi="Times"/>
          <w:sz w:val="22"/>
          <w:szCs w:val="22"/>
        </w:rPr>
        <w:t xml:space="preserve">. </w:t>
      </w:r>
      <w:r w:rsidRPr="00DE5212">
        <w:rPr>
          <w:rFonts w:ascii="Times" w:hAnsi="Times"/>
          <w:sz w:val="22"/>
          <w:szCs w:val="22"/>
        </w:rPr>
        <w:t>Rubrics, including evaluation criteria, will be sent with the application.</w:t>
      </w:r>
    </w:p>
    <w:p w14:paraId="57DA097C" w14:textId="77777777" w:rsidR="00DC3085" w:rsidRPr="00DE5212" w:rsidRDefault="00DC3085" w:rsidP="00DC3085">
      <w:pPr>
        <w:rPr>
          <w:rFonts w:ascii="Times" w:hAnsi="Times"/>
          <w:sz w:val="22"/>
          <w:szCs w:val="22"/>
        </w:rPr>
      </w:pPr>
      <w:r w:rsidRPr="00DE5212">
        <w:rPr>
          <w:rStyle w:val="CommentReference"/>
          <w:rFonts w:ascii="Times" w:hAnsi="Times"/>
          <w:sz w:val="22"/>
          <w:szCs w:val="22"/>
        </w:rPr>
        <w:t>At least one application will be chosen from each of five designated regions across the state (See map below). Once finalists are chosen, interviews will be conducted with the principal and superintendent of each school.</w:t>
      </w:r>
      <w:r w:rsidRPr="00DE5212">
        <w:rPr>
          <w:rFonts w:ascii="Times" w:hAnsi="Times"/>
          <w:sz w:val="22"/>
          <w:szCs w:val="22"/>
        </w:rPr>
        <w:t xml:space="preserve"> </w:t>
      </w:r>
    </w:p>
    <w:p w14:paraId="62AAB77B" w14:textId="77777777" w:rsidR="00DC3085" w:rsidRPr="00DE5212" w:rsidRDefault="00DC3085" w:rsidP="00DC3085">
      <w:pPr>
        <w:rPr>
          <w:rFonts w:ascii="Times" w:hAnsi="Times"/>
          <w:b/>
          <w:sz w:val="22"/>
          <w:szCs w:val="22"/>
          <w:u w:val="single"/>
        </w:rPr>
      </w:pPr>
    </w:p>
    <w:p w14:paraId="063356D9" w14:textId="77777777" w:rsidR="007D6AA9" w:rsidRPr="00DE5212" w:rsidRDefault="00DC3085" w:rsidP="00DC3085">
      <w:pPr>
        <w:rPr>
          <w:rFonts w:ascii="Times" w:hAnsi="Times"/>
          <w:b/>
          <w:sz w:val="22"/>
          <w:szCs w:val="22"/>
          <w:u w:val="single"/>
        </w:rPr>
      </w:pPr>
      <w:r w:rsidRPr="00DE5212">
        <w:rPr>
          <w:rFonts w:ascii="Times" w:hAnsi="Times"/>
          <w:b/>
          <w:sz w:val="22"/>
          <w:szCs w:val="22"/>
          <w:u w:val="single"/>
        </w:rPr>
        <w:t>Projected Timeline</w:t>
      </w:r>
    </w:p>
    <w:p w14:paraId="1C97B340" w14:textId="5ACA02C3" w:rsidR="002F063F" w:rsidRPr="00DE5212" w:rsidRDefault="00BB1528" w:rsidP="00BB1528">
      <w:pPr>
        <w:rPr>
          <w:rFonts w:ascii="Times" w:hAnsi="Times"/>
          <w:sz w:val="22"/>
          <w:szCs w:val="22"/>
        </w:rPr>
      </w:pPr>
      <w:r w:rsidRPr="00DE5212">
        <w:rPr>
          <w:rFonts w:ascii="Times" w:hAnsi="Times"/>
          <w:sz w:val="22"/>
          <w:szCs w:val="22"/>
        </w:rPr>
        <w:t>Informational Zoom for Interested Applicants</w:t>
      </w:r>
      <w:r w:rsidR="002F063F" w:rsidRPr="00DE5212">
        <w:rPr>
          <w:rFonts w:ascii="Times" w:hAnsi="Times"/>
          <w:sz w:val="22"/>
          <w:szCs w:val="22"/>
        </w:rPr>
        <w:t xml:space="preserve"> – (Attend </w:t>
      </w:r>
      <w:r w:rsidR="002F063F" w:rsidRPr="00DE5212">
        <w:rPr>
          <w:rFonts w:ascii="Times" w:hAnsi="Times"/>
          <w:b/>
          <w:bCs/>
          <w:sz w:val="22"/>
          <w:szCs w:val="22"/>
        </w:rPr>
        <w:t>one</w:t>
      </w:r>
      <w:r w:rsidR="002F063F" w:rsidRPr="00DE5212">
        <w:rPr>
          <w:rFonts w:ascii="Times" w:hAnsi="Times"/>
          <w:sz w:val="22"/>
          <w:szCs w:val="22"/>
        </w:rPr>
        <w:t xml:space="preserve"> of the following.)</w:t>
      </w:r>
      <w:r w:rsidRPr="00DE5212">
        <w:rPr>
          <w:rFonts w:ascii="Times" w:hAnsi="Times"/>
          <w:sz w:val="22"/>
          <w:szCs w:val="22"/>
        </w:rPr>
        <w:tab/>
      </w:r>
      <w:r w:rsidRPr="00DE5212">
        <w:rPr>
          <w:rFonts w:ascii="Times" w:hAnsi="Times"/>
          <w:sz w:val="22"/>
          <w:szCs w:val="22"/>
        </w:rPr>
        <w:tab/>
      </w:r>
    </w:p>
    <w:p w14:paraId="4378A595" w14:textId="67DF097C" w:rsidR="002F063F" w:rsidRPr="00DE5212" w:rsidRDefault="00BB1528" w:rsidP="00DE5212">
      <w:pPr>
        <w:ind w:left="2160" w:firstLine="720"/>
        <w:rPr>
          <w:rFonts w:ascii="Times" w:hAnsi="Times"/>
          <w:sz w:val="22"/>
          <w:szCs w:val="22"/>
        </w:rPr>
      </w:pPr>
      <w:r w:rsidRPr="00DE5212">
        <w:rPr>
          <w:rFonts w:ascii="Times" w:hAnsi="Times"/>
          <w:sz w:val="22"/>
          <w:szCs w:val="22"/>
        </w:rPr>
        <w:t>March 3, 2023 @ 1:00 pm</w:t>
      </w:r>
      <w:r w:rsidR="002F063F" w:rsidRPr="00DE5212">
        <w:rPr>
          <w:rFonts w:ascii="Times" w:hAnsi="Times"/>
          <w:sz w:val="22"/>
          <w:szCs w:val="22"/>
        </w:rPr>
        <w:t xml:space="preserve"> </w:t>
      </w:r>
      <w:r w:rsidRPr="00DE5212">
        <w:rPr>
          <w:rFonts w:ascii="Times" w:hAnsi="Times"/>
          <w:sz w:val="22"/>
          <w:szCs w:val="22"/>
        </w:rPr>
        <w:t>Register at ESC Works (Session #</w:t>
      </w:r>
      <w:r w:rsidR="002F063F" w:rsidRPr="00DE5212">
        <w:rPr>
          <w:sz w:val="22"/>
          <w:szCs w:val="22"/>
        </w:rPr>
        <w:t xml:space="preserve"> </w:t>
      </w:r>
      <w:hyperlink r:id="rId5" w:tooltip="https://www.escweb.net/ar_esc/catalog/session.aspx?session_id=497436" w:history="1">
        <w:r w:rsidR="002F063F" w:rsidRPr="00DE5212">
          <w:rPr>
            <w:rStyle w:val="Hyperlink"/>
            <w:rFonts w:ascii="Arial" w:hAnsi="Arial" w:cs="Arial"/>
            <w:color w:val="1155CC"/>
            <w:sz w:val="22"/>
            <w:szCs w:val="22"/>
          </w:rPr>
          <w:t>#497436</w:t>
        </w:r>
      </w:hyperlink>
      <w:r w:rsidR="002F063F" w:rsidRPr="00DE5212">
        <w:rPr>
          <w:sz w:val="22"/>
          <w:szCs w:val="22"/>
        </w:rPr>
        <w:t>)</w:t>
      </w:r>
      <w:r w:rsidRPr="00DE5212">
        <w:rPr>
          <w:rFonts w:ascii="Times" w:hAnsi="Times"/>
          <w:sz w:val="22"/>
          <w:szCs w:val="22"/>
        </w:rPr>
        <w:tab/>
      </w:r>
    </w:p>
    <w:p w14:paraId="45A75CA9" w14:textId="727BC57E" w:rsidR="00BB1528" w:rsidRPr="00DE5212" w:rsidRDefault="00BB1528" w:rsidP="00DE5212">
      <w:pPr>
        <w:ind w:left="2160" w:firstLine="720"/>
        <w:rPr>
          <w:rFonts w:ascii="Times" w:hAnsi="Times"/>
          <w:sz w:val="22"/>
          <w:szCs w:val="22"/>
        </w:rPr>
      </w:pPr>
      <w:r w:rsidRPr="00DE5212">
        <w:rPr>
          <w:rFonts w:ascii="Times" w:hAnsi="Times"/>
          <w:sz w:val="22"/>
          <w:szCs w:val="22"/>
        </w:rPr>
        <w:t>March 7, 2023 @ 11:00 am Register at ESC Works (Session #</w:t>
      </w:r>
      <w:r w:rsidR="002F063F" w:rsidRPr="00DE5212">
        <w:rPr>
          <w:sz w:val="22"/>
          <w:szCs w:val="22"/>
        </w:rPr>
        <w:t xml:space="preserve"> </w:t>
      </w:r>
      <w:hyperlink r:id="rId6" w:tooltip="https://www.escweb.net/ar_esc/catalog/session.aspx?session_id=497442" w:history="1">
        <w:r w:rsidR="002F063F" w:rsidRPr="00DE5212">
          <w:rPr>
            <w:rStyle w:val="Hyperlink"/>
            <w:rFonts w:ascii="Arial" w:hAnsi="Arial" w:cs="Arial"/>
            <w:color w:val="1155CC"/>
            <w:sz w:val="22"/>
            <w:szCs w:val="22"/>
          </w:rPr>
          <w:t>#497442</w:t>
        </w:r>
      </w:hyperlink>
      <w:r w:rsidR="002F063F" w:rsidRPr="00DE5212">
        <w:rPr>
          <w:sz w:val="22"/>
          <w:szCs w:val="22"/>
        </w:rPr>
        <w:t>)</w:t>
      </w:r>
      <w:r w:rsidR="00DC3085" w:rsidRPr="00DE5212">
        <w:rPr>
          <w:rFonts w:ascii="Times" w:hAnsi="Times"/>
          <w:sz w:val="22"/>
          <w:szCs w:val="22"/>
        </w:rPr>
        <w:tab/>
      </w:r>
    </w:p>
    <w:p w14:paraId="273B3BDC" w14:textId="17D60AAA" w:rsidR="00DC3085" w:rsidRPr="00DE5212" w:rsidRDefault="00DC3085" w:rsidP="00DC3085">
      <w:pPr>
        <w:rPr>
          <w:rFonts w:ascii="Times" w:hAnsi="Times"/>
          <w:sz w:val="22"/>
          <w:szCs w:val="22"/>
        </w:rPr>
      </w:pPr>
      <w:r w:rsidRPr="00DE5212">
        <w:rPr>
          <w:rFonts w:ascii="Times" w:hAnsi="Times"/>
          <w:sz w:val="22"/>
          <w:szCs w:val="22"/>
        </w:rPr>
        <w:t>Letters of Intent Due to ADE</w:t>
      </w:r>
      <w:r w:rsidRPr="00DE5212">
        <w:rPr>
          <w:rFonts w:ascii="Times" w:hAnsi="Times"/>
          <w:sz w:val="22"/>
          <w:szCs w:val="22"/>
        </w:rPr>
        <w:tab/>
      </w:r>
      <w:r w:rsidRPr="00DE5212">
        <w:rPr>
          <w:rFonts w:ascii="Times" w:hAnsi="Times"/>
          <w:sz w:val="22"/>
          <w:szCs w:val="22"/>
        </w:rPr>
        <w:tab/>
      </w:r>
      <w:r w:rsidRPr="00DE5212">
        <w:rPr>
          <w:rFonts w:ascii="Times" w:hAnsi="Times"/>
          <w:sz w:val="22"/>
          <w:szCs w:val="22"/>
        </w:rPr>
        <w:tab/>
      </w:r>
      <w:r w:rsidRPr="00DE5212">
        <w:rPr>
          <w:rFonts w:ascii="Times" w:hAnsi="Times"/>
          <w:sz w:val="22"/>
          <w:szCs w:val="22"/>
        </w:rPr>
        <w:tab/>
      </w:r>
      <w:r w:rsidR="00DE5212">
        <w:rPr>
          <w:rFonts w:ascii="Times" w:hAnsi="Times"/>
          <w:sz w:val="22"/>
          <w:szCs w:val="22"/>
        </w:rPr>
        <w:tab/>
      </w:r>
      <w:r w:rsidR="00C10DF1" w:rsidRPr="00DE5212">
        <w:rPr>
          <w:rFonts w:ascii="Times" w:hAnsi="Times"/>
          <w:sz w:val="22"/>
          <w:szCs w:val="22"/>
        </w:rPr>
        <w:t>March 8</w:t>
      </w:r>
      <w:r w:rsidRPr="00DE5212">
        <w:rPr>
          <w:rFonts w:ascii="Times" w:hAnsi="Times"/>
          <w:sz w:val="22"/>
          <w:szCs w:val="22"/>
        </w:rPr>
        <w:t>, 202</w:t>
      </w:r>
      <w:r w:rsidR="00BA733A" w:rsidRPr="00DE5212">
        <w:rPr>
          <w:rFonts w:ascii="Times" w:hAnsi="Times"/>
          <w:sz w:val="22"/>
          <w:szCs w:val="22"/>
        </w:rPr>
        <w:t>3</w:t>
      </w:r>
    </w:p>
    <w:p w14:paraId="267420C5" w14:textId="0963DF6C" w:rsidR="00DC3085" w:rsidRPr="00DE5212" w:rsidRDefault="00DC3085" w:rsidP="00DC3085">
      <w:pPr>
        <w:rPr>
          <w:rFonts w:ascii="Times" w:hAnsi="Times"/>
          <w:sz w:val="22"/>
          <w:szCs w:val="22"/>
        </w:rPr>
      </w:pPr>
      <w:r w:rsidRPr="00DE5212">
        <w:rPr>
          <w:rFonts w:ascii="Times" w:hAnsi="Times"/>
          <w:sz w:val="22"/>
          <w:szCs w:val="22"/>
        </w:rPr>
        <w:t>Application Sent to schools</w:t>
      </w:r>
      <w:r w:rsidRPr="00DE5212">
        <w:rPr>
          <w:rFonts w:ascii="Times" w:hAnsi="Times"/>
          <w:sz w:val="22"/>
          <w:szCs w:val="22"/>
        </w:rPr>
        <w:tab/>
      </w:r>
      <w:r w:rsidRPr="00DE5212">
        <w:rPr>
          <w:rFonts w:ascii="Times" w:hAnsi="Times"/>
          <w:sz w:val="22"/>
          <w:szCs w:val="22"/>
        </w:rPr>
        <w:tab/>
      </w:r>
      <w:r w:rsidRPr="00DE5212">
        <w:rPr>
          <w:rFonts w:ascii="Times" w:hAnsi="Times"/>
          <w:sz w:val="22"/>
          <w:szCs w:val="22"/>
        </w:rPr>
        <w:tab/>
      </w:r>
      <w:r w:rsidRPr="00DE5212">
        <w:rPr>
          <w:rFonts w:ascii="Times" w:hAnsi="Times"/>
          <w:sz w:val="22"/>
          <w:szCs w:val="22"/>
        </w:rPr>
        <w:tab/>
      </w:r>
      <w:r w:rsidR="00DE5212">
        <w:rPr>
          <w:rFonts w:ascii="Times" w:hAnsi="Times"/>
          <w:sz w:val="22"/>
          <w:szCs w:val="22"/>
        </w:rPr>
        <w:tab/>
      </w:r>
      <w:r w:rsidR="00C10DF1" w:rsidRPr="00DE5212">
        <w:rPr>
          <w:rFonts w:ascii="Times" w:hAnsi="Times"/>
          <w:sz w:val="22"/>
          <w:szCs w:val="22"/>
        </w:rPr>
        <w:t>March 10</w:t>
      </w:r>
      <w:r w:rsidRPr="00DE5212">
        <w:rPr>
          <w:rFonts w:ascii="Times" w:hAnsi="Times"/>
          <w:sz w:val="22"/>
          <w:szCs w:val="22"/>
        </w:rPr>
        <w:t>, 202</w:t>
      </w:r>
      <w:r w:rsidR="00BA733A" w:rsidRPr="00DE5212">
        <w:rPr>
          <w:rFonts w:ascii="Times" w:hAnsi="Times"/>
          <w:sz w:val="22"/>
          <w:szCs w:val="22"/>
        </w:rPr>
        <w:t>3</w:t>
      </w:r>
    </w:p>
    <w:p w14:paraId="5019E1BC" w14:textId="65DED391" w:rsidR="00DC3085" w:rsidRPr="00DE5212" w:rsidRDefault="00DC3085" w:rsidP="00DC3085">
      <w:pPr>
        <w:rPr>
          <w:rFonts w:ascii="Times" w:hAnsi="Times"/>
          <w:sz w:val="22"/>
          <w:szCs w:val="22"/>
        </w:rPr>
      </w:pPr>
      <w:r w:rsidRPr="00DE5212">
        <w:rPr>
          <w:rFonts w:ascii="Times" w:hAnsi="Times"/>
          <w:sz w:val="22"/>
          <w:szCs w:val="22"/>
        </w:rPr>
        <w:t>Applications Due</w:t>
      </w:r>
      <w:r w:rsidRPr="00DE5212">
        <w:rPr>
          <w:rFonts w:ascii="Times" w:hAnsi="Times"/>
          <w:sz w:val="22"/>
          <w:szCs w:val="22"/>
        </w:rPr>
        <w:tab/>
      </w:r>
      <w:r w:rsidRPr="00DE5212">
        <w:rPr>
          <w:rFonts w:ascii="Times" w:hAnsi="Times"/>
          <w:sz w:val="22"/>
          <w:szCs w:val="22"/>
        </w:rPr>
        <w:tab/>
      </w:r>
      <w:r w:rsidRPr="00DE5212">
        <w:rPr>
          <w:rFonts w:ascii="Times" w:hAnsi="Times"/>
          <w:sz w:val="22"/>
          <w:szCs w:val="22"/>
        </w:rPr>
        <w:tab/>
      </w:r>
      <w:r w:rsidRPr="00DE5212">
        <w:rPr>
          <w:rFonts w:ascii="Times" w:hAnsi="Times"/>
          <w:sz w:val="22"/>
          <w:szCs w:val="22"/>
        </w:rPr>
        <w:tab/>
      </w:r>
      <w:r w:rsidRPr="00DE5212">
        <w:rPr>
          <w:rFonts w:ascii="Times" w:hAnsi="Times"/>
          <w:sz w:val="22"/>
          <w:szCs w:val="22"/>
        </w:rPr>
        <w:tab/>
      </w:r>
      <w:r w:rsidR="00DE5212">
        <w:rPr>
          <w:rFonts w:ascii="Times" w:hAnsi="Times"/>
          <w:sz w:val="22"/>
          <w:szCs w:val="22"/>
        </w:rPr>
        <w:tab/>
      </w:r>
      <w:r w:rsidRPr="00DE5212">
        <w:rPr>
          <w:rFonts w:ascii="Times" w:hAnsi="Times"/>
          <w:sz w:val="22"/>
          <w:szCs w:val="22"/>
        </w:rPr>
        <w:t xml:space="preserve">March </w:t>
      </w:r>
      <w:r w:rsidR="00C10DF1" w:rsidRPr="00DE5212">
        <w:rPr>
          <w:rFonts w:ascii="Times" w:hAnsi="Times"/>
          <w:sz w:val="22"/>
          <w:szCs w:val="22"/>
        </w:rPr>
        <w:t>2</w:t>
      </w:r>
      <w:r w:rsidR="002F063F" w:rsidRPr="00DE5212">
        <w:rPr>
          <w:rFonts w:ascii="Times" w:hAnsi="Times"/>
          <w:sz w:val="22"/>
          <w:szCs w:val="22"/>
        </w:rPr>
        <w:t>7</w:t>
      </w:r>
      <w:r w:rsidRPr="00DE5212">
        <w:rPr>
          <w:rFonts w:ascii="Times" w:hAnsi="Times"/>
          <w:sz w:val="22"/>
          <w:szCs w:val="22"/>
        </w:rPr>
        <w:t>, 202</w:t>
      </w:r>
      <w:r w:rsidR="00BA733A" w:rsidRPr="00DE5212">
        <w:rPr>
          <w:rFonts w:ascii="Times" w:hAnsi="Times"/>
          <w:sz w:val="22"/>
          <w:szCs w:val="22"/>
        </w:rPr>
        <w:t>3</w:t>
      </w:r>
    </w:p>
    <w:p w14:paraId="0BF5BDAB" w14:textId="30675A63" w:rsidR="00DC3085" w:rsidRPr="00DE5212" w:rsidRDefault="00DC3085" w:rsidP="00DC3085">
      <w:pPr>
        <w:rPr>
          <w:rFonts w:ascii="Times" w:hAnsi="Times"/>
          <w:sz w:val="22"/>
          <w:szCs w:val="22"/>
        </w:rPr>
      </w:pPr>
      <w:r w:rsidRPr="00DE5212">
        <w:rPr>
          <w:rFonts w:ascii="Times" w:hAnsi="Times"/>
          <w:sz w:val="22"/>
          <w:szCs w:val="22"/>
        </w:rPr>
        <w:t>Evaluation Period</w:t>
      </w:r>
      <w:r w:rsidRPr="00DE5212">
        <w:rPr>
          <w:rFonts w:ascii="Times" w:hAnsi="Times"/>
          <w:sz w:val="22"/>
          <w:szCs w:val="22"/>
        </w:rPr>
        <w:tab/>
      </w:r>
      <w:r w:rsidRPr="00DE5212">
        <w:rPr>
          <w:rFonts w:ascii="Times" w:hAnsi="Times"/>
          <w:sz w:val="22"/>
          <w:szCs w:val="22"/>
        </w:rPr>
        <w:tab/>
      </w:r>
      <w:r w:rsidRPr="00DE5212">
        <w:rPr>
          <w:rFonts w:ascii="Times" w:hAnsi="Times"/>
          <w:sz w:val="22"/>
          <w:szCs w:val="22"/>
        </w:rPr>
        <w:tab/>
      </w:r>
      <w:r w:rsidRPr="00DE5212">
        <w:rPr>
          <w:rFonts w:ascii="Times" w:hAnsi="Times"/>
          <w:sz w:val="22"/>
          <w:szCs w:val="22"/>
        </w:rPr>
        <w:tab/>
      </w:r>
      <w:r w:rsidRPr="00DE5212">
        <w:rPr>
          <w:rFonts w:ascii="Times" w:hAnsi="Times"/>
          <w:sz w:val="22"/>
          <w:szCs w:val="22"/>
        </w:rPr>
        <w:tab/>
      </w:r>
      <w:r w:rsidR="00DE5212">
        <w:rPr>
          <w:rFonts w:ascii="Times" w:hAnsi="Times"/>
          <w:sz w:val="22"/>
          <w:szCs w:val="22"/>
        </w:rPr>
        <w:tab/>
      </w:r>
      <w:r w:rsidRPr="00DE5212">
        <w:rPr>
          <w:rFonts w:ascii="Times" w:hAnsi="Times"/>
          <w:sz w:val="22"/>
          <w:szCs w:val="22"/>
        </w:rPr>
        <w:t xml:space="preserve">March </w:t>
      </w:r>
      <w:r w:rsidR="00561BB9" w:rsidRPr="00DE5212">
        <w:rPr>
          <w:rFonts w:ascii="Times" w:hAnsi="Times"/>
          <w:sz w:val="22"/>
          <w:szCs w:val="22"/>
        </w:rPr>
        <w:t>2</w:t>
      </w:r>
      <w:r w:rsidR="002F063F" w:rsidRPr="00DE5212">
        <w:rPr>
          <w:rFonts w:ascii="Times" w:hAnsi="Times"/>
          <w:sz w:val="22"/>
          <w:szCs w:val="22"/>
        </w:rPr>
        <w:t>8</w:t>
      </w:r>
      <w:r w:rsidR="00561BB9" w:rsidRPr="00DE5212">
        <w:rPr>
          <w:rFonts w:ascii="Times" w:hAnsi="Times"/>
          <w:sz w:val="22"/>
          <w:szCs w:val="22"/>
        </w:rPr>
        <w:t>-April 10</w:t>
      </w:r>
      <w:r w:rsidRPr="00DE5212">
        <w:rPr>
          <w:rFonts w:ascii="Times" w:hAnsi="Times"/>
          <w:sz w:val="22"/>
          <w:szCs w:val="22"/>
        </w:rPr>
        <w:t>, 202</w:t>
      </w:r>
      <w:r w:rsidR="00BA733A" w:rsidRPr="00DE5212">
        <w:rPr>
          <w:rFonts w:ascii="Times" w:hAnsi="Times"/>
          <w:sz w:val="22"/>
          <w:szCs w:val="22"/>
        </w:rPr>
        <w:t>3</w:t>
      </w:r>
    </w:p>
    <w:p w14:paraId="6D7A10D3" w14:textId="08035359" w:rsidR="00DC3085" w:rsidRPr="00DE5212" w:rsidRDefault="00DC3085" w:rsidP="00DC3085">
      <w:pPr>
        <w:rPr>
          <w:rFonts w:ascii="Times" w:hAnsi="Times"/>
          <w:sz w:val="22"/>
          <w:szCs w:val="22"/>
        </w:rPr>
      </w:pPr>
      <w:r w:rsidRPr="00DE5212">
        <w:rPr>
          <w:rFonts w:ascii="Times" w:hAnsi="Times"/>
          <w:sz w:val="22"/>
          <w:szCs w:val="22"/>
        </w:rPr>
        <w:t xml:space="preserve">Superintendent and Principal Finalist Interviews </w:t>
      </w:r>
      <w:r w:rsidRPr="00DE5212">
        <w:rPr>
          <w:rFonts w:ascii="Times" w:hAnsi="Times"/>
          <w:sz w:val="22"/>
          <w:szCs w:val="22"/>
        </w:rPr>
        <w:tab/>
      </w:r>
      <w:r w:rsidRPr="00DE5212">
        <w:rPr>
          <w:rFonts w:ascii="Times" w:hAnsi="Times"/>
          <w:sz w:val="22"/>
          <w:szCs w:val="22"/>
        </w:rPr>
        <w:tab/>
      </w:r>
      <w:r w:rsidR="00DE5212">
        <w:rPr>
          <w:rFonts w:ascii="Times" w:hAnsi="Times"/>
          <w:sz w:val="22"/>
          <w:szCs w:val="22"/>
        </w:rPr>
        <w:tab/>
      </w:r>
      <w:r w:rsidRPr="00DE5212">
        <w:rPr>
          <w:rFonts w:ascii="Times" w:hAnsi="Times"/>
          <w:sz w:val="22"/>
          <w:szCs w:val="22"/>
        </w:rPr>
        <w:t xml:space="preserve">April </w:t>
      </w:r>
      <w:r w:rsidR="00561BB9" w:rsidRPr="00DE5212">
        <w:rPr>
          <w:rFonts w:ascii="Times" w:hAnsi="Times"/>
          <w:sz w:val="22"/>
          <w:szCs w:val="22"/>
        </w:rPr>
        <w:t>10</w:t>
      </w:r>
      <w:r w:rsidRPr="00DE5212">
        <w:rPr>
          <w:rFonts w:ascii="Times" w:hAnsi="Times"/>
          <w:sz w:val="22"/>
          <w:szCs w:val="22"/>
        </w:rPr>
        <w:t>-April 2</w:t>
      </w:r>
      <w:r w:rsidR="00BA733A" w:rsidRPr="00DE5212">
        <w:rPr>
          <w:rFonts w:ascii="Times" w:hAnsi="Times"/>
          <w:sz w:val="22"/>
          <w:szCs w:val="22"/>
        </w:rPr>
        <w:t>1</w:t>
      </w:r>
      <w:r w:rsidRPr="00DE5212">
        <w:rPr>
          <w:rFonts w:ascii="Times" w:hAnsi="Times"/>
          <w:sz w:val="22"/>
          <w:szCs w:val="22"/>
        </w:rPr>
        <w:t>, 202</w:t>
      </w:r>
      <w:r w:rsidR="00BA733A" w:rsidRPr="00DE5212">
        <w:rPr>
          <w:rFonts w:ascii="Times" w:hAnsi="Times"/>
          <w:sz w:val="22"/>
          <w:szCs w:val="22"/>
        </w:rPr>
        <w:t>3</w:t>
      </w:r>
    </w:p>
    <w:p w14:paraId="7EE46855" w14:textId="02A12679" w:rsidR="00DC3085" w:rsidRPr="00DE5212" w:rsidRDefault="00DC3085" w:rsidP="00DC3085">
      <w:pPr>
        <w:rPr>
          <w:rFonts w:ascii="Times" w:hAnsi="Times"/>
          <w:sz w:val="22"/>
          <w:szCs w:val="22"/>
        </w:rPr>
      </w:pPr>
      <w:r w:rsidRPr="00DE5212">
        <w:rPr>
          <w:rFonts w:ascii="Times" w:hAnsi="Times"/>
          <w:sz w:val="22"/>
          <w:szCs w:val="22"/>
        </w:rPr>
        <w:t>Notification of Award</w:t>
      </w:r>
      <w:r w:rsidRPr="00DE5212">
        <w:rPr>
          <w:rFonts w:ascii="Times" w:hAnsi="Times"/>
          <w:sz w:val="22"/>
          <w:szCs w:val="22"/>
        </w:rPr>
        <w:tab/>
      </w:r>
      <w:r w:rsidRPr="00DE5212">
        <w:rPr>
          <w:rFonts w:ascii="Times" w:hAnsi="Times"/>
          <w:sz w:val="22"/>
          <w:szCs w:val="22"/>
        </w:rPr>
        <w:tab/>
      </w:r>
      <w:r w:rsidRPr="00DE5212">
        <w:rPr>
          <w:rFonts w:ascii="Times" w:hAnsi="Times"/>
          <w:sz w:val="22"/>
          <w:szCs w:val="22"/>
        </w:rPr>
        <w:tab/>
      </w:r>
      <w:r w:rsidRPr="00DE5212">
        <w:rPr>
          <w:rFonts w:ascii="Times" w:hAnsi="Times"/>
          <w:sz w:val="22"/>
          <w:szCs w:val="22"/>
        </w:rPr>
        <w:tab/>
      </w:r>
      <w:r w:rsidRPr="00DE5212">
        <w:rPr>
          <w:rFonts w:ascii="Times" w:hAnsi="Times"/>
          <w:sz w:val="22"/>
          <w:szCs w:val="22"/>
        </w:rPr>
        <w:tab/>
      </w:r>
      <w:r w:rsidR="00DE5212">
        <w:rPr>
          <w:rFonts w:ascii="Times" w:hAnsi="Times"/>
          <w:sz w:val="22"/>
          <w:szCs w:val="22"/>
        </w:rPr>
        <w:tab/>
      </w:r>
      <w:r w:rsidRPr="00DE5212">
        <w:rPr>
          <w:rFonts w:ascii="Times" w:hAnsi="Times"/>
          <w:sz w:val="22"/>
          <w:szCs w:val="22"/>
        </w:rPr>
        <w:t>April 2</w:t>
      </w:r>
      <w:r w:rsidR="00BA733A" w:rsidRPr="00DE5212">
        <w:rPr>
          <w:rFonts w:ascii="Times" w:hAnsi="Times"/>
          <w:sz w:val="22"/>
          <w:szCs w:val="22"/>
        </w:rPr>
        <w:t>8</w:t>
      </w:r>
      <w:r w:rsidRPr="00DE5212">
        <w:rPr>
          <w:rFonts w:ascii="Times" w:hAnsi="Times"/>
          <w:sz w:val="22"/>
          <w:szCs w:val="22"/>
        </w:rPr>
        <w:t>, 202</w:t>
      </w:r>
      <w:r w:rsidR="00BA733A" w:rsidRPr="00DE5212">
        <w:rPr>
          <w:rFonts w:ascii="Times" w:hAnsi="Times"/>
          <w:sz w:val="22"/>
          <w:szCs w:val="22"/>
        </w:rPr>
        <w:t>3</w:t>
      </w:r>
    </w:p>
    <w:p w14:paraId="1B83847C" w14:textId="7B4D98B7" w:rsidR="00DC3085" w:rsidRPr="00DE5212" w:rsidRDefault="00DC3085" w:rsidP="00DC3085">
      <w:pPr>
        <w:rPr>
          <w:rFonts w:ascii="Times" w:hAnsi="Times"/>
          <w:sz w:val="22"/>
          <w:szCs w:val="22"/>
        </w:rPr>
      </w:pPr>
      <w:r w:rsidRPr="00DE5212">
        <w:rPr>
          <w:rFonts w:ascii="Times" w:hAnsi="Times"/>
          <w:sz w:val="22"/>
          <w:szCs w:val="22"/>
        </w:rPr>
        <w:t>Anticipated Project Start</w:t>
      </w:r>
      <w:r w:rsidRPr="00DE5212">
        <w:rPr>
          <w:rFonts w:ascii="Times" w:hAnsi="Times"/>
          <w:sz w:val="22"/>
          <w:szCs w:val="22"/>
        </w:rPr>
        <w:tab/>
      </w:r>
      <w:r w:rsidRPr="00DE5212">
        <w:rPr>
          <w:rFonts w:ascii="Times" w:hAnsi="Times"/>
          <w:sz w:val="22"/>
          <w:szCs w:val="22"/>
        </w:rPr>
        <w:tab/>
      </w:r>
      <w:r w:rsidRPr="00DE5212">
        <w:rPr>
          <w:rFonts w:ascii="Times" w:hAnsi="Times"/>
          <w:sz w:val="22"/>
          <w:szCs w:val="22"/>
        </w:rPr>
        <w:tab/>
      </w:r>
      <w:r w:rsidRPr="00DE5212">
        <w:rPr>
          <w:rFonts w:ascii="Times" w:hAnsi="Times"/>
          <w:sz w:val="22"/>
          <w:szCs w:val="22"/>
        </w:rPr>
        <w:tab/>
      </w:r>
      <w:r w:rsidR="00DE5212">
        <w:rPr>
          <w:rFonts w:ascii="Times" w:hAnsi="Times"/>
          <w:sz w:val="22"/>
          <w:szCs w:val="22"/>
        </w:rPr>
        <w:tab/>
      </w:r>
      <w:r w:rsidRPr="00DE5212">
        <w:rPr>
          <w:rFonts w:ascii="Times" w:hAnsi="Times"/>
          <w:sz w:val="22"/>
          <w:szCs w:val="22"/>
        </w:rPr>
        <w:t>July 202</w:t>
      </w:r>
      <w:r w:rsidR="00BA733A" w:rsidRPr="00DE5212">
        <w:rPr>
          <w:rFonts w:ascii="Times" w:hAnsi="Times"/>
          <w:sz w:val="22"/>
          <w:szCs w:val="22"/>
        </w:rPr>
        <w:t>3</w:t>
      </w:r>
    </w:p>
    <w:p w14:paraId="1F7E496A" w14:textId="77777777" w:rsidR="00DC3085" w:rsidRPr="00DE5212" w:rsidRDefault="00DC3085" w:rsidP="00DC3085">
      <w:pPr>
        <w:rPr>
          <w:rFonts w:ascii="Times" w:hAnsi="Times"/>
          <w:sz w:val="22"/>
          <w:szCs w:val="22"/>
        </w:rPr>
      </w:pPr>
    </w:p>
    <w:p w14:paraId="4AD31C1B" w14:textId="7A977C86" w:rsidR="00DC3085" w:rsidRPr="00DE5212" w:rsidRDefault="00DC3085" w:rsidP="00DC3085">
      <w:pPr>
        <w:rPr>
          <w:rFonts w:ascii="Times" w:hAnsi="Times"/>
          <w:b/>
          <w:sz w:val="22"/>
          <w:szCs w:val="22"/>
          <w:u w:val="single"/>
        </w:rPr>
      </w:pPr>
      <w:r w:rsidRPr="00DE5212">
        <w:rPr>
          <w:rFonts w:ascii="Times" w:hAnsi="Times"/>
          <w:b/>
          <w:sz w:val="22"/>
          <w:szCs w:val="22"/>
          <w:u w:val="single"/>
        </w:rPr>
        <w:t>Process for Eligible Schools to Respond</w:t>
      </w:r>
    </w:p>
    <w:p w14:paraId="1FEA2548" w14:textId="77777777" w:rsidR="00DC3085" w:rsidRPr="00DE5212" w:rsidRDefault="00DC3085" w:rsidP="00DC3085">
      <w:pPr>
        <w:rPr>
          <w:rFonts w:ascii="Times" w:hAnsi="Times"/>
          <w:sz w:val="22"/>
          <w:szCs w:val="22"/>
        </w:rPr>
      </w:pPr>
      <w:r w:rsidRPr="00DE5212">
        <w:rPr>
          <w:rFonts w:ascii="Times" w:hAnsi="Times"/>
          <w:sz w:val="22"/>
          <w:szCs w:val="22"/>
        </w:rPr>
        <w:t>Interested applicants should submit a Letter of Intent</w:t>
      </w:r>
      <w:r w:rsidRPr="00DE5212">
        <w:rPr>
          <w:rFonts w:ascii="Times" w:hAnsi="Times"/>
          <w:b/>
          <w:sz w:val="22"/>
          <w:szCs w:val="22"/>
        </w:rPr>
        <w:t xml:space="preserve">. </w:t>
      </w:r>
      <w:r w:rsidRPr="00DE5212">
        <w:rPr>
          <w:rFonts w:ascii="Times" w:hAnsi="Times"/>
          <w:sz w:val="22"/>
          <w:szCs w:val="22"/>
        </w:rPr>
        <w:t>The LOI should be no more than two single sided pages, double spaced, 12 pt. font. The following information should be included:</w:t>
      </w:r>
    </w:p>
    <w:p w14:paraId="74A4FD17" w14:textId="77777777" w:rsidR="00DC3085" w:rsidRPr="00DE5212" w:rsidRDefault="00DC3085" w:rsidP="00DC3085">
      <w:pPr>
        <w:pStyle w:val="ListParagraph"/>
        <w:numPr>
          <w:ilvl w:val="0"/>
          <w:numId w:val="2"/>
        </w:numPr>
        <w:spacing w:after="0" w:line="240" w:lineRule="auto"/>
        <w:rPr>
          <w:rFonts w:ascii="Times" w:hAnsi="Times" w:cs="Times New Roman"/>
        </w:rPr>
      </w:pPr>
      <w:r w:rsidRPr="00DE5212">
        <w:rPr>
          <w:rFonts w:ascii="Times" w:hAnsi="Times" w:cs="Times New Roman"/>
        </w:rPr>
        <w:t>Name of School</w:t>
      </w:r>
    </w:p>
    <w:p w14:paraId="788E558F" w14:textId="77777777" w:rsidR="00DC3085" w:rsidRPr="00DE5212" w:rsidRDefault="00DC3085" w:rsidP="00DC3085">
      <w:pPr>
        <w:pStyle w:val="ListParagraph"/>
        <w:numPr>
          <w:ilvl w:val="0"/>
          <w:numId w:val="2"/>
        </w:numPr>
        <w:spacing w:after="0" w:line="240" w:lineRule="auto"/>
        <w:rPr>
          <w:rFonts w:ascii="Times" w:hAnsi="Times" w:cs="Times New Roman"/>
        </w:rPr>
      </w:pPr>
      <w:r w:rsidRPr="00DE5212">
        <w:rPr>
          <w:rFonts w:ascii="Times" w:hAnsi="Times" w:cs="Times New Roman"/>
        </w:rPr>
        <w:t>Primary Point of Contact for Project</w:t>
      </w:r>
    </w:p>
    <w:p w14:paraId="0775590C" w14:textId="77777777" w:rsidR="00DC3085" w:rsidRPr="00DE5212" w:rsidRDefault="00DC3085" w:rsidP="00DC3085">
      <w:pPr>
        <w:pStyle w:val="ListParagraph"/>
        <w:numPr>
          <w:ilvl w:val="1"/>
          <w:numId w:val="2"/>
        </w:numPr>
        <w:spacing w:after="0" w:line="240" w:lineRule="auto"/>
        <w:rPr>
          <w:rFonts w:ascii="Times" w:hAnsi="Times" w:cs="Times New Roman"/>
        </w:rPr>
      </w:pPr>
      <w:r w:rsidRPr="00DE5212">
        <w:rPr>
          <w:rFonts w:ascii="Times" w:hAnsi="Times" w:cs="Times New Roman"/>
        </w:rPr>
        <w:t xml:space="preserve">Include email address and telephone number </w:t>
      </w:r>
    </w:p>
    <w:p w14:paraId="3BE5CBD8" w14:textId="77777777" w:rsidR="00DC3085" w:rsidRPr="00DE5212" w:rsidRDefault="00DC3085" w:rsidP="00DC3085">
      <w:pPr>
        <w:pStyle w:val="ListParagraph"/>
        <w:numPr>
          <w:ilvl w:val="0"/>
          <w:numId w:val="2"/>
        </w:numPr>
        <w:spacing w:after="0" w:line="240" w:lineRule="auto"/>
        <w:rPr>
          <w:rFonts w:ascii="Times" w:hAnsi="Times" w:cs="Times New Roman"/>
        </w:rPr>
      </w:pPr>
      <w:r w:rsidRPr="00DE5212">
        <w:rPr>
          <w:rFonts w:ascii="Times" w:hAnsi="Times" w:cs="Times New Roman"/>
        </w:rPr>
        <w:t>Brief Demographic Data</w:t>
      </w:r>
    </w:p>
    <w:p w14:paraId="79C9F6EE" w14:textId="77777777" w:rsidR="00DC3085" w:rsidRPr="00DE5212" w:rsidRDefault="00DC3085" w:rsidP="00DC3085">
      <w:pPr>
        <w:pStyle w:val="ListParagraph"/>
        <w:numPr>
          <w:ilvl w:val="0"/>
          <w:numId w:val="2"/>
        </w:numPr>
        <w:spacing w:after="0" w:line="240" w:lineRule="auto"/>
        <w:rPr>
          <w:rFonts w:ascii="Times" w:hAnsi="Times" w:cs="Times New Roman"/>
        </w:rPr>
      </w:pPr>
      <w:r w:rsidRPr="00DE5212">
        <w:rPr>
          <w:rFonts w:ascii="Times" w:hAnsi="Times" w:cs="Times New Roman"/>
        </w:rPr>
        <w:t>Reason for Applying</w:t>
      </w:r>
    </w:p>
    <w:p w14:paraId="54130404" w14:textId="77777777" w:rsidR="00DC3085" w:rsidRPr="00DE5212" w:rsidRDefault="00DC3085" w:rsidP="00DC3085">
      <w:pPr>
        <w:pStyle w:val="ListParagraph"/>
        <w:numPr>
          <w:ilvl w:val="0"/>
          <w:numId w:val="2"/>
        </w:numPr>
        <w:spacing w:after="0" w:line="240" w:lineRule="auto"/>
        <w:rPr>
          <w:rFonts w:ascii="Times" w:hAnsi="Times" w:cs="Times New Roman"/>
        </w:rPr>
      </w:pPr>
      <w:r w:rsidRPr="00DE5212">
        <w:rPr>
          <w:rFonts w:ascii="Times" w:hAnsi="Times" w:cs="Times New Roman"/>
        </w:rPr>
        <w:t xml:space="preserve">Intended Outcomes for Your School </w:t>
      </w:r>
    </w:p>
    <w:p w14:paraId="788DFB85" w14:textId="0704BA6D" w:rsidR="00DC3085" w:rsidRPr="00DE5212" w:rsidRDefault="00DC3085" w:rsidP="00DC3085">
      <w:pPr>
        <w:pStyle w:val="ListParagraph"/>
        <w:numPr>
          <w:ilvl w:val="0"/>
          <w:numId w:val="2"/>
        </w:numPr>
        <w:spacing w:after="0" w:line="240" w:lineRule="auto"/>
        <w:rPr>
          <w:rFonts w:ascii="Times" w:hAnsi="Times"/>
        </w:rPr>
      </w:pPr>
      <w:r w:rsidRPr="00DE5212">
        <w:rPr>
          <w:rFonts w:ascii="Times" w:hAnsi="Times" w:cs="Times New Roman"/>
        </w:rPr>
        <w:t>Describe the level of Support from District Superintendent and Building Leadership</w:t>
      </w:r>
    </w:p>
    <w:p w14:paraId="5B7089C3" w14:textId="30C9BC0B" w:rsidR="00561BB9" w:rsidRPr="00DE5212" w:rsidRDefault="00561BB9" w:rsidP="00561BB9">
      <w:pPr>
        <w:pStyle w:val="ListParagraph"/>
        <w:numPr>
          <w:ilvl w:val="1"/>
          <w:numId w:val="2"/>
        </w:numPr>
        <w:spacing w:after="0" w:line="240" w:lineRule="auto"/>
        <w:rPr>
          <w:rFonts w:ascii="Times" w:hAnsi="Times"/>
        </w:rPr>
      </w:pPr>
      <w:r w:rsidRPr="00DE5212">
        <w:rPr>
          <w:rFonts w:ascii="Times" w:hAnsi="Times" w:cs="Times New Roman"/>
        </w:rPr>
        <w:t>Must include the commitment of the Superintendent to attend the monthly training with district level team</w:t>
      </w:r>
    </w:p>
    <w:p w14:paraId="4BDCCA24" w14:textId="6EB79B13" w:rsidR="009353F9" w:rsidRPr="00DE5212" w:rsidRDefault="00561BB9" w:rsidP="00DC3085">
      <w:pPr>
        <w:pStyle w:val="ListParagraph"/>
        <w:numPr>
          <w:ilvl w:val="1"/>
          <w:numId w:val="2"/>
        </w:numPr>
        <w:spacing w:after="0" w:line="240" w:lineRule="auto"/>
        <w:rPr>
          <w:rFonts w:ascii="Times" w:hAnsi="Times"/>
        </w:rPr>
      </w:pPr>
      <w:r w:rsidRPr="00DE5212">
        <w:rPr>
          <w:rFonts w:ascii="Times" w:hAnsi="Times" w:cs="Times New Roman"/>
        </w:rPr>
        <w:t xml:space="preserve">Must include the commitment of the </w:t>
      </w:r>
      <w:r w:rsidR="002F063F" w:rsidRPr="00DE5212">
        <w:rPr>
          <w:rFonts w:ascii="Times" w:hAnsi="Times" w:cs="Times New Roman"/>
        </w:rPr>
        <w:t>P</w:t>
      </w:r>
      <w:r w:rsidRPr="00DE5212">
        <w:rPr>
          <w:rFonts w:ascii="Times" w:hAnsi="Times" w:cs="Times New Roman"/>
        </w:rPr>
        <w:t>rincipal</w:t>
      </w:r>
      <w:r w:rsidR="009353F9" w:rsidRPr="00DE5212">
        <w:rPr>
          <w:rFonts w:ascii="Times" w:hAnsi="Times" w:cs="Times New Roman"/>
        </w:rPr>
        <w:t>/Principals</w:t>
      </w:r>
      <w:r w:rsidRPr="00DE5212">
        <w:rPr>
          <w:rFonts w:ascii="Times" w:hAnsi="Times" w:cs="Times New Roman"/>
        </w:rPr>
        <w:t xml:space="preserve"> to attend one two-day work session, “The Role of the Principal in PLCs” during the first year of the </w:t>
      </w:r>
      <w:r w:rsidR="009353F9" w:rsidRPr="00DE5212">
        <w:rPr>
          <w:rFonts w:ascii="Times" w:hAnsi="Times" w:cs="Times New Roman"/>
        </w:rPr>
        <w:t>project</w:t>
      </w:r>
    </w:p>
    <w:p w14:paraId="173A343E" w14:textId="14C510BB" w:rsidR="00DC3085" w:rsidRPr="00DE5212" w:rsidRDefault="00DC3085" w:rsidP="009353F9">
      <w:pPr>
        <w:rPr>
          <w:rFonts w:ascii="Times" w:hAnsi="Times"/>
          <w:sz w:val="22"/>
          <w:szCs w:val="22"/>
        </w:rPr>
      </w:pPr>
      <w:r w:rsidRPr="00DE5212">
        <w:rPr>
          <w:rFonts w:ascii="Times" w:hAnsi="Times"/>
          <w:b/>
          <w:sz w:val="22"/>
          <w:szCs w:val="22"/>
          <w:u w:val="single"/>
        </w:rPr>
        <w:lastRenderedPageBreak/>
        <w:t>Letters of Intent may be submitted electronically to</w:t>
      </w:r>
      <w:r w:rsidRPr="00DE5212">
        <w:rPr>
          <w:rFonts w:ascii="Times" w:hAnsi="Times"/>
          <w:sz w:val="22"/>
          <w:szCs w:val="22"/>
        </w:rPr>
        <w:t xml:space="preserve">: </w:t>
      </w:r>
      <w:hyperlink r:id="rId7" w:history="1">
        <w:r w:rsidRPr="00DE5212">
          <w:rPr>
            <w:rStyle w:val="Hyperlink"/>
            <w:rFonts w:ascii="Times" w:hAnsi="Times"/>
            <w:sz w:val="22"/>
            <w:szCs w:val="22"/>
          </w:rPr>
          <w:t>Missy.Walley@ade.arkansas.gov</w:t>
        </w:r>
      </w:hyperlink>
      <w:r w:rsidRPr="00DE5212">
        <w:rPr>
          <w:rFonts w:ascii="Times" w:hAnsi="Times"/>
          <w:sz w:val="22"/>
          <w:szCs w:val="22"/>
        </w:rPr>
        <w:t xml:space="preserve">  </w:t>
      </w:r>
    </w:p>
    <w:p w14:paraId="73D7A366" w14:textId="77777777" w:rsidR="00B03317" w:rsidRPr="00DE5212" w:rsidRDefault="00B03317" w:rsidP="00DC3085">
      <w:pPr>
        <w:rPr>
          <w:rFonts w:ascii="Times" w:hAnsi="Times"/>
          <w:sz w:val="22"/>
          <w:szCs w:val="22"/>
        </w:rPr>
      </w:pPr>
    </w:p>
    <w:p w14:paraId="2EF2EEE3" w14:textId="32A46D00" w:rsidR="00DC3085" w:rsidRPr="00DE5212" w:rsidRDefault="00DC3085" w:rsidP="00DC3085">
      <w:pPr>
        <w:rPr>
          <w:rFonts w:ascii="Times" w:hAnsi="Times"/>
          <w:sz w:val="22"/>
          <w:szCs w:val="22"/>
        </w:rPr>
      </w:pPr>
      <w:r w:rsidRPr="00DE5212">
        <w:rPr>
          <w:rFonts w:ascii="Times" w:hAnsi="Times"/>
          <w:sz w:val="22"/>
          <w:szCs w:val="22"/>
        </w:rPr>
        <w:t>If mailing a hard copy send to:</w:t>
      </w:r>
    </w:p>
    <w:p w14:paraId="68F67708" w14:textId="77777777" w:rsidR="00B03317" w:rsidRPr="00DE5212" w:rsidRDefault="00B03317" w:rsidP="00DC3085">
      <w:pPr>
        <w:rPr>
          <w:rFonts w:ascii="Times" w:hAnsi="Times"/>
          <w:sz w:val="22"/>
          <w:szCs w:val="22"/>
        </w:rPr>
      </w:pPr>
    </w:p>
    <w:p w14:paraId="38C3556E" w14:textId="77777777" w:rsidR="00DC3085" w:rsidRPr="00DE5212" w:rsidRDefault="00DC3085" w:rsidP="00DC3085">
      <w:pPr>
        <w:contextualSpacing/>
        <w:rPr>
          <w:rFonts w:ascii="Times" w:hAnsi="Times"/>
          <w:sz w:val="22"/>
          <w:szCs w:val="22"/>
        </w:rPr>
      </w:pPr>
      <w:r w:rsidRPr="00DE5212">
        <w:rPr>
          <w:rFonts w:ascii="Times" w:hAnsi="Times"/>
          <w:sz w:val="22"/>
          <w:szCs w:val="22"/>
        </w:rPr>
        <w:t>Missy Walley</w:t>
      </w:r>
    </w:p>
    <w:p w14:paraId="38B12412" w14:textId="77777777" w:rsidR="00DC3085" w:rsidRPr="00DE5212" w:rsidRDefault="00DC3085" w:rsidP="00DC3085">
      <w:pPr>
        <w:contextualSpacing/>
        <w:rPr>
          <w:rFonts w:ascii="Times" w:hAnsi="Times"/>
          <w:sz w:val="22"/>
          <w:szCs w:val="22"/>
        </w:rPr>
      </w:pPr>
      <w:r w:rsidRPr="00DE5212">
        <w:rPr>
          <w:rFonts w:ascii="Times" w:hAnsi="Times"/>
          <w:sz w:val="22"/>
          <w:szCs w:val="22"/>
        </w:rPr>
        <w:t>Director of Policy and Special Projects</w:t>
      </w:r>
    </w:p>
    <w:p w14:paraId="7EC18879" w14:textId="77777777" w:rsidR="00DC3085" w:rsidRPr="00DE5212" w:rsidRDefault="00DC3085" w:rsidP="00DC3085">
      <w:pPr>
        <w:contextualSpacing/>
        <w:rPr>
          <w:rFonts w:ascii="Times" w:hAnsi="Times"/>
          <w:sz w:val="22"/>
          <w:szCs w:val="22"/>
        </w:rPr>
      </w:pPr>
      <w:r w:rsidRPr="00DE5212">
        <w:rPr>
          <w:rFonts w:ascii="Times" w:hAnsi="Times"/>
          <w:sz w:val="22"/>
          <w:szCs w:val="22"/>
        </w:rPr>
        <w:t>Arkansas Department of Education</w:t>
      </w:r>
    </w:p>
    <w:p w14:paraId="619D842A" w14:textId="6BD7E084" w:rsidR="00DC3085" w:rsidRPr="00DE5212" w:rsidRDefault="00DC3085" w:rsidP="00DC3085">
      <w:pPr>
        <w:contextualSpacing/>
        <w:rPr>
          <w:rFonts w:ascii="Times" w:hAnsi="Times"/>
          <w:sz w:val="22"/>
          <w:szCs w:val="22"/>
        </w:rPr>
      </w:pPr>
      <w:r w:rsidRPr="00DE5212">
        <w:rPr>
          <w:rFonts w:ascii="Times" w:hAnsi="Times"/>
          <w:sz w:val="22"/>
          <w:szCs w:val="22"/>
        </w:rPr>
        <w:t xml:space="preserve">Four Capitol Mall, Room </w:t>
      </w:r>
      <w:r w:rsidR="00B03317" w:rsidRPr="00DE5212">
        <w:rPr>
          <w:rFonts w:ascii="Times" w:hAnsi="Times"/>
          <w:sz w:val="22"/>
          <w:szCs w:val="22"/>
        </w:rPr>
        <w:t>103 B</w:t>
      </w:r>
    </w:p>
    <w:p w14:paraId="72E422FC" w14:textId="77777777" w:rsidR="00DC3085" w:rsidRPr="00DE5212" w:rsidRDefault="00DC3085" w:rsidP="00DC3085">
      <w:pPr>
        <w:contextualSpacing/>
        <w:rPr>
          <w:rFonts w:ascii="Times" w:hAnsi="Times"/>
          <w:sz w:val="22"/>
          <w:szCs w:val="22"/>
        </w:rPr>
      </w:pPr>
      <w:r w:rsidRPr="00DE5212">
        <w:rPr>
          <w:rFonts w:ascii="Times" w:hAnsi="Times"/>
          <w:sz w:val="22"/>
          <w:szCs w:val="22"/>
        </w:rPr>
        <w:t>Little Rock, AR 72201</w:t>
      </w:r>
    </w:p>
    <w:p w14:paraId="351F14AF" w14:textId="77777777" w:rsidR="00DC3085" w:rsidRPr="00DE5212" w:rsidRDefault="00DC3085" w:rsidP="00DC3085">
      <w:pPr>
        <w:contextualSpacing/>
        <w:rPr>
          <w:rFonts w:ascii="Times" w:hAnsi="Times"/>
          <w:sz w:val="22"/>
          <w:szCs w:val="22"/>
        </w:rPr>
      </w:pPr>
    </w:p>
    <w:p w14:paraId="04695039" w14:textId="7AAED024" w:rsidR="00DC3085" w:rsidRPr="00DE5212" w:rsidRDefault="00DC3085" w:rsidP="00DC3085">
      <w:pPr>
        <w:spacing w:line="360" w:lineRule="auto"/>
        <w:rPr>
          <w:rFonts w:ascii="Times" w:hAnsi="Times"/>
          <w:b/>
          <w:sz w:val="22"/>
          <w:szCs w:val="22"/>
        </w:rPr>
      </w:pPr>
      <w:r w:rsidRPr="00DE5212">
        <w:rPr>
          <w:rFonts w:ascii="Times" w:hAnsi="Times"/>
          <w:b/>
          <w:sz w:val="22"/>
          <w:szCs w:val="22"/>
        </w:rPr>
        <w:t xml:space="preserve">The deadline for the Letter of Intent is </w:t>
      </w:r>
      <w:r w:rsidR="00561BB9" w:rsidRPr="00DE5212">
        <w:rPr>
          <w:rFonts w:ascii="Times" w:hAnsi="Times"/>
          <w:b/>
          <w:sz w:val="22"/>
          <w:szCs w:val="22"/>
        </w:rPr>
        <w:t xml:space="preserve">March </w:t>
      </w:r>
      <w:r w:rsidR="00DE5212">
        <w:rPr>
          <w:rFonts w:ascii="Times" w:hAnsi="Times"/>
          <w:b/>
          <w:sz w:val="22"/>
          <w:szCs w:val="22"/>
        </w:rPr>
        <w:t>8</w:t>
      </w:r>
      <w:r w:rsidRPr="00DE5212">
        <w:rPr>
          <w:rFonts w:ascii="Times" w:hAnsi="Times"/>
          <w:b/>
          <w:sz w:val="22"/>
          <w:szCs w:val="22"/>
        </w:rPr>
        <w:t>, 202</w:t>
      </w:r>
      <w:r w:rsidR="00BA733A" w:rsidRPr="00DE5212">
        <w:rPr>
          <w:rFonts w:ascii="Times" w:hAnsi="Times"/>
          <w:b/>
          <w:sz w:val="22"/>
          <w:szCs w:val="22"/>
        </w:rPr>
        <w:t>3</w:t>
      </w:r>
      <w:r w:rsidRPr="00DE5212">
        <w:rPr>
          <w:rFonts w:ascii="Times" w:hAnsi="Times"/>
          <w:b/>
          <w:sz w:val="22"/>
          <w:szCs w:val="22"/>
        </w:rPr>
        <w:t>.</w:t>
      </w:r>
    </w:p>
    <w:p w14:paraId="57375B98" w14:textId="77777777" w:rsidR="00DC3085" w:rsidRPr="00DE5212" w:rsidRDefault="00DC3085" w:rsidP="00DC3085">
      <w:pPr>
        <w:spacing w:line="360" w:lineRule="auto"/>
        <w:rPr>
          <w:rFonts w:ascii="Times" w:hAnsi="Times"/>
          <w:b/>
          <w:sz w:val="22"/>
          <w:szCs w:val="22"/>
        </w:rPr>
      </w:pPr>
      <w:r w:rsidRPr="00DE5212">
        <w:rPr>
          <w:rFonts w:ascii="Times" w:hAnsi="Times"/>
          <w:b/>
          <w:sz w:val="22"/>
          <w:szCs w:val="22"/>
        </w:rPr>
        <w:t>Arkansas Region Map</w:t>
      </w:r>
    </w:p>
    <w:p w14:paraId="0B29866F" w14:textId="3A8377AB" w:rsidR="0051241E" w:rsidRPr="00DE5212" w:rsidRDefault="00DC3085" w:rsidP="00B03317">
      <w:pPr>
        <w:spacing w:line="360" w:lineRule="auto"/>
        <w:rPr>
          <w:rFonts w:ascii="Times" w:hAnsi="Times"/>
          <w:b/>
          <w:sz w:val="22"/>
          <w:szCs w:val="22"/>
        </w:rPr>
      </w:pPr>
      <w:r w:rsidRPr="00DE5212">
        <w:rPr>
          <w:rFonts w:ascii="Times" w:hAnsi="Times"/>
          <w:b/>
          <w:noProof/>
          <w:sz w:val="22"/>
          <w:szCs w:val="22"/>
        </w:rPr>
        <w:drawing>
          <wp:inline distT="0" distB="0" distL="0" distR="0" wp14:anchorId="0046AD36" wp14:editId="326F8ED1">
            <wp:extent cx="2099379" cy="176369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59101" cy="1813862"/>
                    </a:xfrm>
                    <a:prstGeom prst="rect">
                      <a:avLst/>
                    </a:prstGeom>
                  </pic:spPr>
                </pic:pic>
              </a:graphicData>
            </a:graphic>
          </wp:inline>
        </w:drawing>
      </w:r>
    </w:p>
    <w:p w14:paraId="6092B230" w14:textId="76CAB7D2" w:rsidR="00211714" w:rsidRPr="00DE5212" w:rsidRDefault="00211714" w:rsidP="00B03317">
      <w:pPr>
        <w:spacing w:line="360" w:lineRule="auto"/>
        <w:rPr>
          <w:rFonts w:ascii="Arial" w:hAnsi="Arial" w:cs="Arial"/>
          <w:b/>
          <w:sz w:val="22"/>
          <w:szCs w:val="22"/>
        </w:rPr>
      </w:pPr>
    </w:p>
    <w:p w14:paraId="0E8F495F" w14:textId="77777777" w:rsidR="00211714" w:rsidRDefault="00211714" w:rsidP="00211714">
      <w:pPr>
        <w:jc w:val="center"/>
        <w:rPr>
          <w:rFonts w:ascii="Arial" w:hAnsi="Arial" w:cs="Arial"/>
          <w:b/>
          <w:bCs/>
          <w:color w:val="212529"/>
          <w:sz w:val="22"/>
          <w:szCs w:val="22"/>
        </w:rPr>
      </w:pPr>
    </w:p>
    <w:p w14:paraId="2330F032" w14:textId="77777777" w:rsidR="00211714" w:rsidRDefault="00211714" w:rsidP="00211714">
      <w:pPr>
        <w:jc w:val="center"/>
        <w:rPr>
          <w:rFonts w:ascii="Arial" w:hAnsi="Arial" w:cs="Arial"/>
          <w:b/>
          <w:bCs/>
          <w:color w:val="212529"/>
          <w:sz w:val="22"/>
          <w:szCs w:val="22"/>
        </w:rPr>
      </w:pPr>
    </w:p>
    <w:p w14:paraId="448B74AC" w14:textId="77777777" w:rsidR="00211714" w:rsidRDefault="00211714" w:rsidP="00211714">
      <w:pPr>
        <w:jc w:val="center"/>
        <w:rPr>
          <w:rFonts w:ascii="Arial" w:hAnsi="Arial" w:cs="Arial"/>
          <w:b/>
          <w:bCs/>
          <w:color w:val="212529"/>
          <w:sz w:val="22"/>
          <w:szCs w:val="22"/>
        </w:rPr>
      </w:pPr>
    </w:p>
    <w:p w14:paraId="04572919" w14:textId="77777777" w:rsidR="00211714" w:rsidRDefault="00211714" w:rsidP="00211714">
      <w:pPr>
        <w:jc w:val="center"/>
        <w:rPr>
          <w:rFonts w:ascii="Arial" w:hAnsi="Arial" w:cs="Arial"/>
          <w:b/>
          <w:bCs/>
          <w:color w:val="212529"/>
          <w:sz w:val="22"/>
          <w:szCs w:val="22"/>
        </w:rPr>
      </w:pPr>
    </w:p>
    <w:p w14:paraId="39B33B02" w14:textId="77777777" w:rsidR="00211714" w:rsidRDefault="00211714" w:rsidP="00211714">
      <w:pPr>
        <w:jc w:val="center"/>
        <w:rPr>
          <w:rFonts w:ascii="Arial" w:hAnsi="Arial" w:cs="Arial"/>
          <w:b/>
          <w:bCs/>
          <w:color w:val="212529"/>
          <w:sz w:val="22"/>
          <w:szCs w:val="22"/>
        </w:rPr>
      </w:pPr>
    </w:p>
    <w:p w14:paraId="099EB8CA" w14:textId="77777777" w:rsidR="00211714" w:rsidRDefault="00211714" w:rsidP="00211714">
      <w:pPr>
        <w:jc w:val="center"/>
        <w:rPr>
          <w:rFonts w:ascii="Arial" w:hAnsi="Arial" w:cs="Arial"/>
          <w:b/>
          <w:bCs/>
          <w:color w:val="212529"/>
          <w:sz w:val="22"/>
          <w:szCs w:val="22"/>
        </w:rPr>
      </w:pPr>
    </w:p>
    <w:p w14:paraId="5D893FAC" w14:textId="77777777" w:rsidR="00211714" w:rsidRDefault="00211714" w:rsidP="00211714">
      <w:pPr>
        <w:jc w:val="center"/>
        <w:rPr>
          <w:rFonts w:ascii="Arial" w:hAnsi="Arial" w:cs="Arial"/>
          <w:b/>
          <w:bCs/>
          <w:color w:val="212529"/>
          <w:sz w:val="22"/>
          <w:szCs w:val="22"/>
        </w:rPr>
      </w:pPr>
    </w:p>
    <w:p w14:paraId="795D765D" w14:textId="77777777" w:rsidR="00211714" w:rsidRDefault="00211714" w:rsidP="00211714">
      <w:pPr>
        <w:jc w:val="center"/>
        <w:rPr>
          <w:rFonts w:ascii="Arial" w:hAnsi="Arial" w:cs="Arial"/>
          <w:b/>
          <w:bCs/>
          <w:color w:val="212529"/>
          <w:sz w:val="22"/>
          <w:szCs w:val="22"/>
        </w:rPr>
      </w:pPr>
    </w:p>
    <w:p w14:paraId="47AA7805" w14:textId="77777777" w:rsidR="00211714" w:rsidRDefault="00211714" w:rsidP="00211714">
      <w:pPr>
        <w:jc w:val="center"/>
        <w:rPr>
          <w:rFonts w:ascii="Arial" w:hAnsi="Arial" w:cs="Arial"/>
          <w:b/>
          <w:bCs/>
          <w:color w:val="212529"/>
          <w:sz w:val="22"/>
          <w:szCs w:val="22"/>
        </w:rPr>
      </w:pPr>
    </w:p>
    <w:p w14:paraId="1B062E2A" w14:textId="77777777" w:rsidR="00211714" w:rsidRDefault="00211714" w:rsidP="00211714">
      <w:pPr>
        <w:jc w:val="center"/>
        <w:rPr>
          <w:rFonts w:ascii="Arial" w:hAnsi="Arial" w:cs="Arial"/>
          <w:b/>
          <w:bCs/>
          <w:color w:val="212529"/>
          <w:sz w:val="22"/>
          <w:szCs w:val="22"/>
        </w:rPr>
      </w:pPr>
    </w:p>
    <w:p w14:paraId="5CC15FE6" w14:textId="77777777" w:rsidR="00211714" w:rsidRDefault="00211714" w:rsidP="00211714">
      <w:pPr>
        <w:jc w:val="center"/>
        <w:rPr>
          <w:rFonts w:ascii="Arial" w:hAnsi="Arial" w:cs="Arial"/>
          <w:b/>
          <w:bCs/>
          <w:color w:val="212529"/>
          <w:sz w:val="22"/>
          <w:szCs w:val="22"/>
        </w:rPr>
      </w:pPr>
    </w:p>
    <w:p w14:paraId="7AD5A683" w14:textId="77777777" w:rsidR="00211714" w:rsidRDefault="00211714" w:rsidP="00211714">
      <w:pPr>
        <w:jc w:val="center"/>
        <w:rPr>
          <w:rFonts w:ascii="Arial" w:hAnsi="Arial" w:cs="Arial"/>
          <w:b/>
          <w:bCs/>
          <w:color w:val="212529"/>
          <w:sz w:val="22"/>
          <w:szCs w:val="22"/>
        </w:rPr>
      </w:pPr>
    </w:p>
    <w:p w14:paraId="562A912B" w14:textId="77777777" w:rsidR="00211714" w:rsidRDefault="00211714" w:rsidP="00211714">
      <w:pPr>
        <w:jc w:val="center"/>
        <w:rPr>
          <w:rFonts w:ascii="Arial" w:hAnsi="Arial" w:cs="Arial"/>
          <w:b/>
          <w:bCs/>
          <w:color w:val="212529"/>
          <w:sz w:val="22"/>
          <w:szCs w:val="22"/>
        </w:rPr>
      </w:pPr>
    </w:p>
    <w:p w14:paraId="126DD086" w14:textId="77777777" w:rsidR="00211714" w:rsidRDefault="00211714" w:rsidP="00211714">
      <w:pPr>
        <w:jc w:val="center"/>
        <w:rPr>
          <w:rFonts w:ascii="Arial" w:hAnsi="Arial" w:cs="Arial"/>
          <w:b/>
          <w:bCs/>
          <w:color w:val="212529"/>
          <w:sz w:val="22"/>
          <w:szCs w:val="22"/>
        </w:rPr>
      </w:pPr>
    </w:p>
    <w:p w14:paraId="59FAF211" w14:textId="77777777" w:rsidR="00211714" w:rsidRPr="00B03317" w:rsidRDefault="00211714" w:rsidP="00B03317">
      <w:pPr>
        <w:spacing w:line="360" w:lineRule="auto"/>
        <w:rPr>
          <w:rFonts w:ascii="Times" w:hAnsi="Times"/>
          <w:b/>
        </w:rPr>
      </w:pPr>
    </w:p>
    <w:sectPr w:rsidR="00211714" w:rsidRPr="00B03317" w:rsidSect="004505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475E4"/>
    <w:multiLevelType w:val="hybridMultilevel"/>
    <w:tmpl w:val="0CA22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9813A8"/>
    <w:multiLevelType w:val="hybridMultilevel"/>
    <w:tmpl w:val="6BFE4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C009D7"/>
    <w:multiLevelType w:val="hybridMultilevel"/>
    <w:tmpl w:val="77E87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742845"/>
    <w:multiLevelType w:val="multilevel"/>
    <w:tmpl w:val="3B4E7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98291916">
    <w:abstractNumId w:val="0"/>
  </w:num>
  <w:num w:numId="2" w16cid:durableId="509222140">
    <w:abstractNumId w:val="1"/>
  </w:num>
  <w:num w:numId="3" w16cid:durableId="1587106767">
    <w:abstractNumId w:val="3"/>
  </w:num>
  <w:num w:numId="4" w16cid:durableId="12195893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085"/>
    <w:rsid w:val="00135FD1"/>
    <w:rsid w:val="00211714"/>
    <w:rsid w:val="002F063F"/>
    <w:rsid w:val="003541F1"/>
    <w:rsid w:val="0045057E"/>
    <w:rsid w:val="004A225F"/>
    <w:rsid w:val="0051241E"/>
    <w:rsid w:val="00561BB9"/>
    <w:rsid w:val="007D6AA9"/>
    <w:rsid w:val="00831C7C"/>
    <w:rsid w:val="009228CD"/>
    <w:rsid w:val="009353F9"/>
    <w:rsid w:val="00B03317"/>
    <w:rsid w:val="00BA733A"/>
    <w:rsid w:val="00BB1528"/>
    <w:rsid w:val="00C064C8"/>
    <w:rsid w:val="00C10DF1"/>
    <w:rsid w:val="00DC3085"/>
    <w:rsid w:val="00DE5212"/>
    <w:rsid w:val="00ED1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3E7288"/>
  <w15:chartTrackingRefBased/>
  <w15:docId w15:val="{534E7A32-932F-3D42-AAD1-93CE05960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171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3085"/>
    <w:pPr>
      <w:spacing w:after="160" w:line="259"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DC3085"/>
    <w:rPr>
      <w:sz w:val="16"/>
      <w:szCs w:val="16"/>
    </w:rPr>
  </w:style>
  <w:style w:type="character" w:styleId="Hyperlink">
    <w:name w:val="Hyperlink"/>
    <w:basedOn w:val="DefaultParagraphFont"/>
    <w:uiPriority w:val="99"/>
    <w:unhideWhenUsed/>
    <w:rsid w:val="00DC3085"/>
    <w:rPr>
      <w:color w:val="0563C1" w:themeColor="hyperlink"/>
      <w:u w:val="single"/>
    </w:rPr>
  </w:style>
  <w:style w:type="paragraph" w:styleId="NormalWeb">
    <w:name w:val="Normal (Web)"/>
    <w:basedOn w:val="Normal"/>
    <w:uiPriority w:val="99"/>
    <w:semiHidden/>
    <w:unhideWhenUsed/>
    <w:rsid w:val="00ED1B13"/>
    <w:pPr>
      <w:spacing w:before="100" w:beforeAutospacing="1" w:after="100" w:afterAutospacing="1"/>
    </w:pPr>
  </w:style>
  <w:style w:type="character" w:styleId="Strong">
    <w:name w:val="Strong"/>
    <w:basedOn w:val="DefaultParagraphFont"/>
    <w:uiPriority w:val="22"/>
    <w:qFormat/>
    <w:rsid w:val="00211714"/>
    <w:rPr>
      <w:b/>
      <w:bCs/>
    </w:rPr>
  </w:style>
  <w:style w:type="character" w:customStyle="1" w:styleId="apple-converted-space">
    <w:name w:val="apple-converted-space"/>
    <w:basedOn w:val="DefaultParagraphFont"/>
    <w:rsid w:val="002117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1373">
      <w:bodyDiv w:val="1"/>
      <w:marLeft w:val="0"/>
      <w:marRight w:val="0"/>
      <w:marTop w:val="0"/>
      <w:marBottom w:val="0"/>
      <w:divBdr>
        <w:top w:val="none" w:sz="0" w:space="0" w:color="auto"/>
        <w:left w:val="none" w:sz="0" w:space="0" w:color="auto"/>
        <w:bottom w:val="none" w:sz="0" w:space="0" w:color="auto"/>
        <w:right w:val="none" w:sz="0" w:space="0" w:color="auto"/>
      </w:divBdr>
    </w:div>
    <w:div w:id="129309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Missy.Walley@ade.arkansa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scweb.net/ar_esc/catalog/session.aspx?session_id=497442" TargetMode="External"/><Relationship Id="rId5" Type="http://schemas.openxmlformats.org/officeDocument/2006/relationships/hyperlink" Target="https://www.escweb.net/ar_esc/catalog/session.aspx?session_id=497436"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1012</Words>
  <Characters>5774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Missy Walley (ADE)</dc:creator>
  <cp:keywords/>
  <dc:description/>
  <cp:lastModifiedBy>Missy Walley (ADE)</cp:lastModifiedBy>
  <cp:revision>3</cp:revision>
  <cp:lastPrinted>2023-02-24T15:15:00Z</cp:lastPrinted>
  <dcterms:created xsi:type="dcterms:W3CDTF">2023-02-24T16:04:00Z</dcterms:created>
  <dcterms:modified xsi:type="dcterms:W3CDTF">2023-02-24T16:09:00Z</dcterms:modified>
</cp:coreProperties>
</file>