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FE87" w14:textId="77777777" w:rsidR="00067046" w:rsidRPr="003066AA" w:rsidRDefault="008C22DE" w:rsidP="008C22DE">
      <w:pPr>
        <w:spacing w:after="0" w:line="240" w:lineRule="auto"/>
        <w:rPr>
          <w:rFonts w:ascii="Arial" w:hAnsi="Arial" w:cs="Arial"/>
          <w:b/>
        </w:rPr>
      </w:pPr>
      <w:r w:rsidRPr="003066AA">
        <w:rPr>
          <w:rFonts w:ascii="Arial" w:hAnsi="Arial" w:cs="Arial"/>
          <w:b/>
        </w:rPr>
        <w:t>School D</w:t>
      </w:r>
      <w:r w:rsidR="00067046" w:rsidRPr="003066AA">
        <w:rPr>
          <w:rFonts w:ascii="Arial" w:hAnsi="Arial" w:cs="Arial"/>
          <w:b/>
        </w:rPr>
        <w:t xml:space="preserve">istrict Expectations </w:t>
      </w:r>
    </w:p>
    <w:p w14:paraId="38275377" w14:textId="77777777" w:rsidR="00067046" w:rsidRPr="003066AA" w:rsidRDefault="008C22DE" w:rsidP="008C22DE">
      <w:pPr>
        <w:spacing w:after="0" w:line="240" w:lineRule="auto"/>
        <w:rPr>
          <w:rFonts w:ascii="Arial" w:hAnsi="Arial" w:cs="Arial"/>
        </w:rPr>
      </w:pPr>
      <w:r w:rsidRPr="003066AA">
        <w:rPr>
          <w:rFonts w:ascii="Arial" w:hAnsi="Arial" w:cs="Arial"/>
        </w:rPr>
        <w:t>T</w:t>
      </w:r>
      <w:r w:rsidR="00067046" w:rsidRPr="003066AA">
        <w:rPr>
          <w:rFonts w:ascii="Arial" w:hAnsi="Arial" w:cs="Arial"/>
        </w:rPr>
        <w:t>o make this PowerSchool Enrollm</w:t>
      </w:r>
      <w:r w:rsidR="00DA0B4B">
        <w:rPr>
          <w:rFonts w:ascii="Arial" w:hAnsi="Arial" w:cs="Arial"/>
        </w:rPr>
        <w:t>ent implementation a success, each</w:t>
      </w:r>
      <w:r w:rsidR="00067046" w:rsidRPr="003066AA">
        <w:rPr>
          <w:rFonts w:ascii="Arial" w:hAnsi="Arial" w:cs="Arial"/>
        </w:rPr>
        <w:t xml:space="preserve"> </w:t>
      </w:r>
      <w:r w:rsidR="00DA0B4B">
        <w:rPr>
          <w:rFonts w:ascii="Arial" w:hAnsi="Arial" w:cs="Arial"/>
        </w:rPr>
        <w:t xml:space="preserve">participating </w:t>
      </w:r>
      <w:r w:rsidR="00067046" w:rsidRPr="003066AA">
        <w:rPr>
          <w:rFonts w:ascii="Arial" w:hAnsi="Arial" w:cs="Arial"/>
        </w:rPr>
        <w:t xml:space="preserve">school district must be committed to providing these necessary supports: </w:t>
      </w:r>
    </w:p>
    <w:p w14:paraId="57B9CE93" w14:textId="77777777" w:rsidR="008C22DE" w:rsidRPr="003066AA" w:rsidRDefault="008C22DE" w:rsidP="008C22DE">
      <w:pPr>
        <w:spacing w:after="0" w:line="240" w:lineRule="auto"/>
        <w:ind w:firstLine="720"/>
        <w:rPr>
          <w:rFonts w:ascii="Arial" w:hAnsi="Arial" w:cs="Arial"/>
        </w:rPr>
      </w:pPr>
    </w:p>
    <w:p w14:paraId="0E36CF26" w14:textId="77777777" w:rsidR="00067046" w:rsidRPr="003066AA" w:rsidRDefault="000277D9" w:rsidP="008C22DE">
      <w:pPr>
        <w:spacing w:after="0" w:line="240" w:lineRule="auto"/>
        <w:ind w:firstLine="720"/>
        <w:rPr>
          <w:rFonts w:ascii="Arial" w:hAnsi="Arial" w:cs="Arial"/>
          <w:b/>
        </w:rPr>
      </w:pPr>
      <w:r w:rsidRPr="003066AA">
        <w:rPr>
          <w:rFonts w:ascii="Arial" w:hAnsi="Arial" w:cs="Arial"/>
          <w:b/>
        </w:rPr>
        <w:t>Must Provide Support to P</w:t>
      </w:r>
      <w:r w:rsidR="00067046" w:rsidRPr="003066AA">
        <w:rPr>
          <w:rFonts w:ascii="Arial" w:hAnsi="Arial" w:cs="Arial"/>
          <w:b/>
        </w:rPr>
        <w:t>arents</w:t>
      </w:r>
    </w:p>
    <w:p w14:paraId="67B58DF0" w14:textId="77777777" w:rsidR="00067046" w:rsidRPr="003066AA" w:rsidRDefault="006C1F3C" w:rsidP="008C22DE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District personnel may need to provide families with assistance in PowerSchool Enrollment, such as:</w:t>
      </w:r>
    </w:p>
    <w:p w14:paraId="3B1325AD" w14:textId="77777777" w:rsidR="00067046" w:rsidRPr="003066AA" w:rsidRDefault="00374FF6" w:rsidP="008C22DE">
      <w:pPr>
        <w:numPr>
          <w:ilvl w:val="0"/>
          <w:numId w:val="2"/>
        </w:numPr>
        <w:spacing w:after="0" w:line="240" w:lineRule="auto"/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Clarification of form</w:t>
      </w:r>
      <w:r w:rsidR="00067046" w:rsidRPr="003066AA">
        <w:rPr>
          <w:rFonts w:ascii="Arial" w:eastAsia="Times New Roman" w:hAnsi="Arial" w:cs="Arial"/>
        </w:rPr>
        <w:t xml:space="preserve"> questions</w:t>
      </w:r>
      <w:r w:rsidR="006C1F3C">
        <w:rPr>
          <w:rFonts w:ascii="Arial" w:eastAsia="Times New Roman" w:hAnsi="Arial" w:cs="Arial"/>
        </w:rPr>
        <w:t xml:space="preserve"> to parents/guardians</w:t>
      </w:r>
      <w:r w:rsidR="00067046" w:rsidRPr="003066AA">
        <w:rPr>
          <w:rFonts w:ascii="Arial" w:eastAsia="Times New Roman" w:hAnsi="Arial" w:cs="Arial"/>
        </w:rPr>
        <w:t xml:space="preserve"> (How should I fill this out?)</w:t>
      </w:r>
    </w:p>
    <w:p w14:paraId="6899307E" w14:textId="508CBE1A" w:rsidR="00900030" w:rsidRDefault="00374FF6" w:rsidP="00900030">
      <w:pPr>
        <w:numPr>
          <w:ilvl w:val="0"/>
          <w:numId w:val="2"/>
        </w:numPr>
        <w:spacing w:after="0" w:line="240" w:lineRule="auto"/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Updating/c</w:t>
      </w:r>
      <w:r w:rsidR="00067046" w:rsidRPr="003066AA">
        <w:rPr>
          <w:rFonts w:ascii="Arial" w:eastAsia="Times New Roman" w:hAnsi="Arial" w:cs="Arial"/>
        </w:rPr>
        <w:t>hanging submitted information</w:t>
      </w:r>
      <w:r>
        <w:rPr>
          <w:rFonts w:ascii="Arial" w:eastAsia="Times New Roman" w:hAnsi="Arial" w:cs="Arial"/>
        </w:rPr>
        <w:t xml:space="preserve"> on a student’s record</w:t>
      </w:r>
      <w:r w:rsidR="008D7F68">
        <w:rPr>
          <w:rFonts w:ascii="Arial" w:eastAsia="Times New Roman" w:hAnsi="Arial" w:cs="Arial"/>
        </w:rPr>
        <w:t>.</w:t>
      </w:r>
    </w:p>
    <w:p w14:paraId="57E63906" w14:textId="77777777" w:rsidR="00067046" w:rsidRPr="00900030" w:rsidRDefault="00900030" w:rsidP="00900030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</w:rPr>
      </w:pPr>
      <w:r w:rsidRPr="00900030">
        <w:rPr>
          <w:rFonts w:ascii="Arial" w:eastAsia="Times New Roman" w:hAnsi="Arial" w:cs="Arial"/>
        </w:rPr>
        <w:t xml:space="preserve">Place records ‘On Hold’ to lock access to the record </w:t>
      </w:r>
      <w:r>
        <w:rPr>
          <w:rFonts w:ascii="Arial" w:eastAsia="Times New Roman" w:hAnsi="Arial" w:cs="Arial"/>
        </w:rPr>
        <w:t>or remove hold on records.</w:t>
      </w:r>
    </w:p>
    <w:p w14:paraId="3626808F" w14:textId="58D4EA95" w:rsidR="00D61C0D" w:rsidRDefault="00D61C0D" w:rsidP="008C22DE">
      <w:pPr>
        <w:numPr>
          <w:ilvl w:val="0"/>
          <w:numId w:val="2"/>
        </w:numPr>
        <w:spacing w:after="0" w:line="240" w:lineRule="auto"/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to enroll students from homes without internet access</w:t>
      </w:r>
      <w:r w:rsidR="008D7F68">
        <w:rPr>
          <w:rFonts w:ascii="Arial" w:eastAsia="Times New Roman" w:hAnsi="Arial" w:cs="Arial"/>
        </w:rPr>
        <w:t>.</w:t>
      </w:r>
    </w:p>
    <w:p w14:paraId="7E1EBE92" w14:textId="4265DCD0" w:rsidR="00357A7A" w:rsidRPr="003066AA" w:rsidRDefault="00357A7A" w:rsidP="008C22DE">
      <w:pPr>
        <w:numPr>
          <w:ilvl w:val="0"/>
          <w:numId w:val="2"/>
        </w:numPr>
        <w:spacing w:after="0" w:line="240" w:lineRule="auto"/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Create parent/guardian friendly district website page for registration process</w:t>
      </w:r>
      <w:r w:rsidR="008D7F68">
        <w:rPr>
          <w:rFonts w:ascii="Arial" w:eastAsia="Times New Roman" w:hAnsi="Arial" w:cs="Arial"/>
        </w:rPr>
        <w:t>.</w:t>
      </w:r>
    </w:p>
    <w:p w14:paraId="7C81D1F5" w14:textId="77777777" w:rsidR="008C22DE" w:rsidRPr="003066AA" w:rsidRDefault="008C22DE" w:rsidP="008C22DE">
      <w:pPr>
        <w:spacing w:after="0" w:line="240" w:lineRule="auto"/>
        <w:ind w:left="1080"/>
        <w:rPr>
          <w:rFonts w:ascii="Arial" w:eastAsia="Times New Roman" w:hAnsi="Arial" w:cs="Arial"/>
        </w:rPr>
      </w:pPr>
    </w:p>
    <w:p w14:paraId="1B60AC00" w14:textId="77777777" w:rsidR="00067046" w:rsidRPr="003066AA" w:rsidRDefault="00DA0B4B" w:rsidP="004465AE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Must have </w:t>
      </w:r>
      <w:r w:rsidR="000277D9" w:rsidRPr="003066AA">
        <w:rPr>
          <w:rFonts w:ascii="Arial" w:hAnsi="Arial" w:cs="Arial"/>
          <w:b/>
        </w:rPr>
        <w:t>dedicated personnel to manage the application</w:t>
      </w:r>
      <w:r>
        <w:rPr>
          <w:rFonts w:ascii="Arial" w:hAnsi="Arial" w:cs="Arial"/>
          <w:b/>
        </w:rPr>
        <w:t xml:space="preserve"> and its </w:t>
      </w:r>
      <w:proofErr w:type="gramStart"/>
      <w:r>
        <w:rPr>
          <w:rFonts w:ascii="Arial" w:hAnsi="Arial" w:cs="Arial"/>
          <w:b/>
        </w:rPr>
        <w:t>implementation</w:t>
      </w:r>
      <w:proofErr w:type="gramEnd"/>
      <w:r w:rsidR="004465AE">
        <w:rPr>
          <w:rFonts w:ascii="Arial" w:hAnsi="Arial" w:cs="Arial"/>
          <w:b/>
        </w:rPr>
        <w:t xml:space="preserve"> </w:t>
      </w:r>
    </w:p>
    <w:p w14:paraId="66B3498C" w14:textId="7B3839DB" w:rsidR="00900030" w:rsidRDefault="00900030" w:rsidP="008C22D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with APSCN staff to identify the format necessary for addresses</w:t>
      </w:r>
      <w:r w:rsidR="00357A7A">
        <w:rPr>
          <w:rFonts w:ascii="Arial" w:hAnsi="Arial" w:cs="Arial"/>
        </w:rPr>
        <w:t xml:space="preserve"> and contacts in eSchool</w:t>
      </w:r>
      <w:r w:rsidR="008D7F68">
        <w:rPr>
          <w:rFonts w:ascii="Arial" w:hAnsi="Arial" w:cs="Arial"/>
        </w:rPr>
        <w:t>.</w:t>
      </w:r>
    </w:p>
    <w:p w14:paraId="07197FFE" w14:textId="37107DB2" w:rsidR="00357A7A" w:rsidRDefault="00357A7A" w:rsidP="008C22D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Possible database cleanup to conform to selected formatting of addresses and contacts</w:t>
      </w:r>
      <w:r w:rsidR="008D7F68">
        <w:rPr>
          <w:rFonts w:ascii="Arial" w:hAnsi="Arial" w:cs="Arial"/>
        </w:rPr>
        <w:t>.</w:t>
      </w:r>
    </w:p>
    <w:p w14:paraId="784FD79C" w14:textId="0EB2E850" w:rsidR="004465AE" w:rsidRPr="004465AE" w:rsidRDefault="004465AE" w:rsidP="004465A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Update/verify data in the district’s Hospital table in eSchool</w:t>
      </w:r>
      <w:r w:rsidR="008D7F68">
        <w:rPr>
          <w:rFonts w:ascii="Arial" w:hAnsi="Arial" w:cs="Arial"/>
        </w:rPr>
        <w:t>.</w:t>
      </w:r>
    </w:p>
    <w:p w14:paraId="2A0F7F8C" w14:textId="008705F4" w:rsidR="00357A7A" w:rsidRPr="00357A7A" w:rsidRDefault="00357A7A" w:rsidP="00357A7A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with district staff to develop the district’s website to contain details of registration process and links to access the system</w:t>
      </w:r>
      <w:r w:rsidR="008D7F68">
        <w:rPr>
          <w:rFonts w:ascii="Arial" w:hAnsi="Arial" w:cs="Arial"/>
        </w:rPr>
        <w:t>.</w:t>
      </w:r>
    </w:p>
    <w:p w14:paraId="2F9CEBB6" w14:textId="77777777" w:rsidR="008A4A61" w:rsidRDefault="006C1F3C" w:rsidP="008C22D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Create and distribute i</w:t>
      </w:r>
      <w:r w:rsidR="00EF76FF" w:rsidRPr="003066AA">
        <w:rPr>
          <w:rFonts w:ascii="Arial" w:hAnsi="Arial" w:cs="Arial"/>
        </w:rPr>
        <w:t xml:space="preserve">nformation/instructions regarding </w:t>
      </w:r>
      <w:r>
        <w:rPr>
          <w:rFonts w:ascii="Arial" w:hAnsi="Arial" w:cs="Arial"/>
        </w:rPr>
        <w:t>the district’s</w:t>
      </w:r>
      <w:r w:rsidR="00F51044">
        <w:rPr>
          <w:rFonts w:ascii="Arial" w:hAnsi="Arial" w:cs="Arial"/>
        </w:rPr>
        <w:t xml:space="preserve"> new</w:t>
      </w:r>
      <w:r>
        <w:rPr>
          <w:rFonts w:ascii="Arial" w:hAnsi="Arial" w:cs="Arial"/>
        </w:rPr>
        <w:t xml:space="preserve"> </w:t>
      </w:r>
      <w:r w:rsidR="00EF76FF" w:rsidRPr="003066AA">
        <w:rPr>
          <w:rFonts w:ascii="Arial" w:hAnsi="Arial" w:cs="Arial"/>
        </w:rPr>
        <w:t>registration</w:t>
      </w:r>
      <w:r>
        <w:rPr>
          <w:rFonts w:ascii="Arial" w:hAnsi="Arial" w:cs="Arial"/>
        </w:rPr>
        <w:t xml:space="preserve"> process.</w:t>
      </w:r>
    </w:p>
    <w:p w14:paraId="320B7464" w14:textId="56FC20A7" w:rsidR="008A4A61" w:rsidRPr="00CD52DC" w:rsidRDefault="00CD52DC" w:rsidP="008C22D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CD52DC">
        <w:rPr>
          <w:rFonts w:ascii="Arial" w:hAnsi="Arial" w:cs="Arial"/>
        </w:rPr>
        <w:t>Provide access</w:t>
      </w:r>
      <w:r w:rsidR="00EF76FF" w:rsidRPr="00CD52DC">
        <w:rPr>
          <w:rFonts w:ascii="Arial" w:hAnsi="Arial" w:cs="Arial"/>
        </w:rPr>
        <w:t xml:space="preserve"> to </w:t>
      </w:r>
      <w:r w:rsidRPr="00CD52DC">
        <w:rPr>
          <w:rFonts w:ascii="Arial" w:hAnsi="Arial" w:cs="Arial"/>
        </w:rPr>
        <w:t xml:space="preserve">copies of digital </w:t>
      </w:r>
      <w:r w:rsidR="00EF76FF" w:rsidRPr="00CD52DC">
        <w:rPr>
          <w:rFonts w:ascii="Arial" w:hAnsi="Arial" w:cs="Arial"/>
        </w:rPr>
        <w:t xml:space="preserve">forms </w:t>
      </w:r>
      <w:r w:rsidRPr="00CD52DC">
        <w:rPr>
          <w:rFonts w:ascii="Arial" w:hAnsi="Arial" w:cs="Arial"/>
        </w:rPr>
        <w:t>to be uploaded during the registration process</w:t>
      </w:r>
      <w:r w:rsidR="008D7F68">
        <w:rPr>
          <w:rFonts w:ascii="Arial" w:hAnsi="Arial" w:cs="Arial"/>
        </w:rPr>
        <w:t>.</w:t>
      </w:r>
    </w:p>
    <w:p w14:paraId="7C7D00E8" w14:textId="77777777" w:rsidR="008A4A61" w:rsidRPr="003066AA" w:rsidRDefault="006C1F3C" w:rsidP="008C22DE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Submit the District Handbook link (Link s</w:t>
      </w:r>
      <w:r w:rsidR="00EF76FF" w:rsidRPr="003066AA">
        <w:rPr>
          <w:rFonts w:ascii="Arial" w:hAnsi="Arial" w:cs="Arial"/>
        </w:rPr>
        <w:t>hould remain the same from year to year)</w:t>
      </w:r>
    </w:p>
    <w:p w14:paraId="6B16060D" w14:textId="450C3B45" w:rsidR="008D7F68" w:rsidRPr="008D7F68" w:rsidRDefault="006C1F3C" w:rsidP="008D7F68">
      <w:pPr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Submit the </w:t>
      </w:r>
      <w:r w:rsidR="00EF76FF" w:rsidRPr="003066AA">
        <w:rPr>
          <w:rFonts w:ascii="Arial" w:hAnsi="Arial" w:cs="Arial"/>
        </w:rPr>
        <w:t>District</w:t>
      </w:r>
      <w:r w:rsidR="00F51044">
        <w:rPr>
          <w:rFonts w:ascii="Arial" w:hAnsi="Arial" w:cs="Arial"/>
        </w:rPr>
        <w:t>’s</w:t>
      </w:r>
      <w:r w:rsidR="00EF76FF" w:rsidRPr="003066AA">
        <w:rPr>
          <w:rFonts w:ascii="Arial" w:hAnsi="Arial" w:cs="Arial"/>
        </w:rPr>
        <w:t xml:space="preserve"> Logo</w:t>
      </w:r>
      <w:r w:rsidR="00F51044">
        <w:rPr>
          <w:rFonts w:ascii="Arial" w:hAnsi="Arial" w:cs="Arial"/>
        </w:rPr>
        <w:t xml:space="preserve"> to be placed on the online registration forms</w:t>
      </w:r>
      <w:r w:rsidR="008D7F68">
        <w:rPr>
          <w:rFonts w:ascii="Arial" w:hAnsi="Arial" w:cs="Arial"/>
        </w:rPr>
        <w:t>.</w:t>
      </w:r>
    </w:p>
    <w:p w14:paraId="426F9003" w14:textId="77777777" w:rsidR="008C22DE" w:rsidRPr="003066AA" w:rsidRDefault="008C22DE" w:rsidP="008C22DE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4CF4A864" w14:textId="77777777" w:rsidR="000277D9" w:rsidRPr="003066AA" w:rsidRDefault="008C22DE" w:rsidP="008C22DE">
      <w:pPr>
        <w:spacing w:after="0" w:line="240" w:lineRule="auto"/>
        <w:ind w:firstLine="720"/>
        <w:rPr>
          <w:rFonts w:ascii="Arial" w:eastAsia="Times New Roman" w:hAnsi="Arial" w:cs="Arial"/>
          <w:b/>
        </w:rPr>
      </w:pPr>
      <w:r w:rsidRPr="003066AA">
        <w:rPr>
          <w:rFonts w:ascii="Arial" w:eastAsia="Times New Roman" w:hAnsi="Arial" w:cs="Arial"/>
          <w:b/>
        </w:rPr>
        <w:t>Must define a Registration Plan</w:t>
      </w:r>
    </w:p>
    <w:p w14:paraId="60ECF458" w14:textId="014AA65A" w:rsidR="004465AE" w:rsidRPr="003066AA" w:rsidRDefault="004465AE" w:rsidP="004465AE">
      <w:pPr>
        <w:numPr>
          <w:ilvl w:val="0"/>
          <w:numId w:val="17"/>
        </w:numPr>
        <w:tabs>
          <w:tab w:val="clear" w:pos="1800"/>
          <w:tab w:val="num" w:pos="1440"/>
        </w:tabs>
        <w:spacing w:after="0" w:line="240" w:lineRule="auto"/>
        <w:ind w:hanging="720"/>
        <w:rPr>
          <w:rFonts w:ascii="Arial" w:eastAsia="Times New Roman" w:hAnsi="Arial" w:cs="Arial"/>
        </w:rPr>
      </w:pPr>
      <w:r w:rsidRPr="003066A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rain</w:t>
      </w:r>
      <w:r w:rsidR="00473866">
        <w:rPr>
          <w:rFonts w:ascii="Arial" w:eastAsia="Times New Roman" w:hAnsi="Arial" w:cs="Arial"/>
        </w:rPr>
        <w:t>ing</w:t>
      </w:r>
      <w:r w:rsidRPr="003066AA">
        <w:rPr>
          <w:rFonts w:ascii="Arial" w:eastAsia="Times New Roman" w:hAnsi="Arial" w:cs="Arial"/>
        </w:rPr>
        <w:t xml:space="preserve"> of district staff</w:t>
      </w:r>
      <w:r w:rsidR="008D7F68">
        <w:rPr>
          <w:rFonts w:ascii="Arial" w:eastAsia="Times New Roman" w:hAnsi="Arial" w:cs="Arial"/>
        </w:rPr>
        <w:t>.</w:t>
      </w:r>
    </w:p>
    <w:p w14:paraId="7D66C302" w14:textId="77777777" w:rsidR="00F51044" w:rsidRDefault="00F51044" w:rsidP="00F51044">
      <w:pPr>
        <w:numPr>
          <w:ilvl w:val="0"/>
          <w:numId w:val="17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</w:t>
      </w:r>
      <w:r w:rsidR="000277D9" w:rsidRPr="003066AA">
        <w:rPr>
          <w:rFonts w:ascii="Arial" w:eastAsia="Times New Roman" w:hAnsi="Arial" w:cs="Arial"/>
        </w:rPr>
        <w:t xml:space="preserve">ow </w:t>
      </w:r>
      <w:r>
        <w:rPr>
          <w:rFonts w:ascii="Arial" w:eastAsia="Times New Roman" w:hAnsi="Arial" w:cs="Arial"/>
        </w:rPr>
        <w:t xml:space="preserve">should the district’s current registration process be </w:t>
      </w:r>
      <w:r w:rsidR="000277D9" w:rsidRPr="003066AA">
        <w:rPr>
          <w:rFonts w:ascii="Arial" w:eastAsia="Times New Roman" w:hAnsi="Arial" w:cs="Arial"/>
        </w:rPr>
        <w:t xml:space="preserve">modified to accommodate </w:t>
      </w:r>
      <w:r>
        <w:rPr>
          <w:rFonts w:ascii="Arial" w:eastAsia="Times New Roman" w:hAnsi="Arial" w:cs="Arial"/>
        </w:rPr>
        <w:t>this new system</w:t>
      </w:r>
      <w:r w:rsidR="00EF76FF" w:rsidRPr="003066AA">
        <w:rPr>
          <w:rFonts w:ascii="Arial" w:eastAsia="Times New Roman" w:hAnsi="Arial" w:cs="Arial"/>
        </w:rPr>
        <w:t>?</w:t>
      </w:r>
    </w:p>
    <w:p w14:paraId="6A542B45" w14:textId="77777777" w:rsidR="00F51044" w:rsidRPr="00F51044" w:rsidRDefault="00F51044" w:rsidP="00F51044">
      <w:pPr>
        <w:numPr>
          <w:ilvl w:val="0"/>
          <w:numId w:val="17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What does this new registration process look like?</w:t>
      </w:r>
    </w:p>
    <w:p w14:paraId="3A0CE689" w14:textId="77777777" w:rsidR="00F51044" w:rsidRPr="00F51044" w:rsidRDefault="00F51044" w:rsidP="00F51044">
      <w:pPr>
        <w:numPr>
          <w:ilvl w:val="1"/>
          <w:numId w:val="17"/>
        </w:numPr>
        <w:tabs>
          <w:tab w:val="clear" w:pos="2520"/>
          <w:tab w:val="num" w:pos="2340"/>
        </w:tabs>
        <w:spacing w:after="0" w:line="240" w:lineRule="auto"/>
        <w:ind w:left="20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Onsite r</w:t>
      </w:r>
      <w:r w:rsidR="00EF76FF" w:rsidRPr="003066AA">
        <w:rPr>
          <w:rFonts w:ascii="Arial" w:eastAsia="Times New Roman" w:hAnsi="Arial" w:cs="Arial"/>
        </w:rPr>
        <w:t>egistration</w:t>
      </w:r>
      <w:r w:rsidR="00DA0B4B">
        <w:rPr>
          <w:rFonts w:ascii="Arial" w:eastAsia="Times New Roman" w:hAnsi="Arial" w:cs="Arial"/>
        </w:rPr>
        <w:t>?</w:t>
      </w:r>
    </w:p>
    <w:p w14:paraId="1BF4E1E6" w14:textId="77777777" w:rsidR="008A4A61" w:rsidRPr="003066AA" w:rsidRDefault="00F51044" w:rsidP="008C22DE">
      <w:pPr>
        <w:numPr>
          <w:ilvl w:val="1"/>
          <w:numId w:val="17"/>
        </w:numPr>
        <w:tabs>
          <w:tab w:val="clear" w:pos="2520"/>
          <w:tab w:val="num" w:pos="2340"/>
        </w:tabs>
        <w:spacing w:after="0" w:line="240" w:lineRule="auto"/>
        <w:ind w:left="20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 home r</w:t>
      </w:r>
      <w:r w:rsidR="00EF76FF" w:rsidRPr="003066AA">
        <w:rPr>
          <w:rFonts w:ascii="Arial" w:eastAsia="Times New Roman" w:hAnsi="Arial" w:cs="Arial"/>
        </w:rPr>
        <w:t>egistration</w:t>
      </w:r>
      <w:r w:rsidR="00DA0B4B">
        <w:rPr>
          <w:rFonts w:ascii="Arial" w:eastAsia="Times New Roman" w:hAnsi="Arial" w:cs="Arial"/>
        </w:rPr>
        <w:t>?</w:t>
      </w:r>
    </w:p>
    <w:p w14:paraId="1C8AFD03" w14:textId="77777777" w:rsidR="008A4A61" w:rsidRPr="003066AA" w:rsidRDefault="00EF76FF" w:rsidP="008C22DE">
      <w:pPr>
        <w:numPr>
          <w:ilvl w:val="1"/>
          <w:numId w:val="17"/>
        </w:numPr>
        <w:tabs>
          <w:tab w:val="clear" w:pos="2520"/>
          <w:tab w:val="num" w:pos="2340"/>
        </w:tabs>
        <w:spacing w:after="0" w:line="240" w:lineRule="auto"/>
        <w:ind w:left="2070"/>
        <w:rPr>
          <w:rFonts w:ascii="Arial" w:eastAsia="Times New Roman" w:hAnsi="Arial" w:cs="Arial"/>
        </w:rPr>
      </w:pPr>
      <w:r w:rsidRPr="003066AA">
        <w:rPr>
          <w:rFonts w:ascii="Arial" w:eastAsia="Times New Roman" w:hAnsi="Arial" w:cs="Arial"/>
        </w:rPr>
        <w:t>Mixture</w:t>
      </w:r>
      <w:r w:rsidR="00F51044">
        <w:rPr>
          <w:rFonts w:ascii="Arial" w:eastAsia="Times New Roman" w:hAnsi="Arial" w:cs="Arial"/>
        </w:rPr>
        <w:t xml:space="preserve"> of onsite and home registration</w:t>
      </w:r>
      <w:r w:rsidR="00DA0B4B">
        <w:rPr>
          <w:rFonts w:ascii="Arial" w:eastAsia="Times New Roman" w:hAnsi="Arial" w:cs="Arial"/>
        </w:rPr>
        <w:t>?</w:t>
      </w:r>
    </w:p>
    <w:p w14:paraId="1B19285F" w14:textId="0DA36600" w:rsidR="00F51044" w:rsidRDefault="00F51044" w:rsidP="0030775E">
      <w:pPr>
        <w:numPr>
          <w:ilvl w:val="0"/>
          <w:numId w:val="17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using an onsite </w:t>
      </w:r>
      <w:r w:rsidR="0030775E">
        <w:rPr>
          <w:rFonts w:ascii="Arial" w:eastAsia="Times New Roman" w:hAnsi="Arial" w:cs="Arial"/>
        </w:rPr>
        <w:t xml:space="preserve">registration </w:t>
      </w:r>
      <w:r>
        <w:rPr>
          <w:rFonts w:ascii="Arial" w:eastAsia="Times New Roman" w:hAnsi="Arial" w:cs="Arial"/>
        </w:rPr>
        <w:t xml:space="preserve">method, what devices will be used and how </w:t>
      </w:r>
      <w:r w:rsidR="0030775E">
        <w:rPr>
          <w:rFonts w:ascii="Arial" w:eastAsia="Times New Roman" w:hAnsi="Arial" w:cs="Arial"/>
        </w:rPr>
        <w:t>will the district en</w:t>
      </w:r>
      <w:r>
        <w:rPr>
          <w:rFonts w:ascii="Arial" w:eastAsia="Times New Roman" w:hAnsi="Arial" w:cs="Arial"/>
        </w:rPr>
        <w:t xml:space="preserve">sure that </w:t>
      </w:r>
      <w:r w:rsidR="0030775E">
        <w:rPr>
          <w:rFonts w:ascii="Arial" w:eastAsia="Times New Roman" w:hAnsi="Arial" w:cs="Arial"/>
        </w:rPr>
        <w:t>shared devices do not retain PII (Personally Identifiable Information</w:t>
      </w:r>
      <w:r w:rsidR="004465AE">
        <w:rPr>
          <w:rFonts w:ascii="Arial" w:eastAsia="Times New Roman" w:hAnsi="Arial" w:cs="Arial"/>
        </w:rPr>
        <w:t>). Also, what plan is in place to confirm that parents/guardians signed out of their account after completing the registration process?</w:t>
      </w:r>
    </w:p>
    <w:p w14:paraId="2F2E748B" w14:textId="77777777" w:rsidR="00F51044" w:rsidRDefault="00F51044" w:rsidP="0030775E">
      <w:pPr>
        <w:numPr>
          <w:ilvl w:val="0"/>
          <w:numId w:val="17"/>
        </w:numPr>
        <w:tabs>
          <w:tab w:val="clear" w:pos="180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When will the district </w:t>
      </w:r>
      <w:proofErr w:type="gramStart"/>
      <w:r>
        <w:rPr>
          <w:rFonts w:ascii="Arial" w:eastAsia="Times New Roman" w:hAnsi="Arial" w:cs="Arial"/>
        </w:rPr>
        <w:t>open up</w:t>
      </w:r>
      <w:proofErr w:type="gramEnd"/>
      <w:r>
        <w:rPr>
          <w:rFonts w:ascii="Arial" w:eastAsia="Times New Roman" w:hAnsi="Arial" w:cs="Arial"/>
        </w:rPr>
        <w:t xml:space="preserve"> access for parents/guardians to submit New Student and Returning Student forms?</w:t>
      </w:r>
    </w:p>
    <w:p w14:paraId="2439BC88" w14:textId="77777777" w:rsidR="00631936" w:rsidRDefault="00631936" w:rsidP="00631936">
      <w:pPr>
        <w:spacing w:after="0" w:line="240" w:lineRule="auto"/>
        <w:rPr>
          <w:rFonts w:ascii="Arial" w:eastAsia="Times New Roman" w:hAnsi="Arial" w:cs="Arial"/>
        </w:rPr>
      </w:pPr>
    </w:p>
    <w:p w14:paraId="5602848C" w14:textId="77777777" w:rsidR="00067046" w:rsidRPr="003066AA" w:rsidRDefault="00067046" w:rsidP="008C22DE">
      <w:pPr>
        <w:spacing w:after="0" w:line="240" w:lineRule="auto"/>
        <w:rPr>
          <w:rFonts w:ascii="Arial" w:eastAsia="Times New Roman" w:hAnsi="Arial" w:cs="Arial"/>
        </w:rPr>
      </w:pPr>
      <w:r w:rsidRPr="003066AA">
        <w:rPr>
          <w:rFonts w:ascii="Arial" w:eastAsia="Times New Roman" w:hAnsi="Arial" w:cs="Arial"/>
        </w:rPr>
        <w:t> </w:t>
      </w:r>
    </w:p>
    <w:p w14:paraId="39A3D237" w14:textId="77777777" w:rsidR="000277D9" w:rsidRPr="003066AA" w:rsidRDefault="00067046" w:rsidP="008C22DE">
      <w:pPr>
        <w:spacing w:after="0" w:line="240" w:lineRule="auto"/>
        <w:rPr>
          <w:rFonts w:ascii="Arial" w:eastAsia="Times New Roman" w:hAnsi="Arial" w:cs="Arial"/>
        </w:rPr>
      </w:pPr>
      <w:r w:rsidRPr="003066AA">
        <w:rPr>
          <w:rFonts w:ascii="Arial" w:eastAsia="Times New Roman" w:hAnsi="Arial" w:cs="Arial"/>
        </w:rPr>
        <w:t> </w:t>
      </w:r>
    </w:p>
    <w:p w14:paraId="5CC45C46" w14:textId="77777777" w:rsidR="000277D9" w:rsidRPr="003066AA" w:rsidRDefault="000277D9" w:rsidP="008C22DE">
      <w:pPr>
        <w:spacing w:after="0" w:line="240" w:lineRule="auto"/>
        <w:rPr>
          <w:rFonts w:ascii="Arial" w:eastAsia="Times New Roman" w:hAnsi="Arial" w:cs="Arial"/>
        </w:rPr>
      </w:pPr>
    </w:p>
    <w:sectPr w:rsidR="000277D9" w:rsidRPr="003066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CF3C" w14:textId="77777777" w:rsidR="00FB4975" w:rsidRDefault="00FB4975" w:rsidP="008C22DE">
      <w:pPr>
        <w:spacing w:after="0" w:line="240" w:lineRule="auto"/>
      </w:pPr>
      <w:r>
        <w:separator/>
      </w:r>
    </w:p>
  </w:endnote>
  <w:endnote w:type="continuationSeparator" w:id="0">
    <w:p w14:paraId="6F54DCB0" w14:textId="77777777" w:rsidR="00FB4975" w:rsidRDefault="00FB4975" w:rsidP="008C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333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64C170" w14:textId="6E491614" w:rsidR="00357A7A" w:rsidRDefault="008D7F68" w:rsidP="00357A7A">
            <w:pPr>
              <w:pStyle w:val="Footer"/>
            </w:pPr>
            <w:r>
              <w:t>10</w:t>
            </w:r>
            <w:r w:rsidR="00357A7A">
              <w:t>/</w:t>
            </w:r>
            <w:r>
              <w:t>02</w:t>
            </w:r>
            <w:r w:rsidR="00357A7A">
              <w:t>/202</w:t>
            </w:r>
            <w:r>
              <w:t>3</w:t>
            </w:r>
          </w:p>
          <w:p w14:paraId="3C5DADEC" w14:textId="77777777" w:rsidR="00357A7A" w:rsidRDefault="00357A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6051B" w14:textId="77777777" w:rsidR="00357A7A" w:rsidRDefault="00357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087" w14:textId="77777777" w:rsidR="00FB4975" w:rsidRDefault="00FB4975" w:rsidP="008C22DE">
      <w:pPr>
        <w:spacing w:after="0" w:line="240" w:lineRule="auto"/>
      </w:pPr>
      <w:r>
        <w:separator/>
      </w:r>
    </w:p>
  </w:footnote>
  <w:footnote w:type="continuationSeparator" w:id="0">
    <w:p w14:paraId="167605C6" w14:textId="77777777" w:rsidR="00FB4975" w:rsidRDefault="00FB4975" w:rsidP="008C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6D58" w14:textId="77777777" w:rsidR="008C22DE" w:rsidRPr="003066AA" w:rsidRDefault="008C22DE" w:rsidP="008C22DE">
    <w:pPr>
      <w:jc w:val="center"/>
      <w:rPr>
        <w:rFonts w:ascii="Arial" w:hAnsi="Arial" w:cs="Arial"/>
        <w:b/>
        <w:sz w:val="32"/>
        <w:szCs w:val="32"/>
      </w:rPr>
    </w:pPr>
    <w:r w:rsidRPr="003066AA">
      <w:rPr>
        <w:rFonts w:ascii="Arial" w:hAnsi="Arial" w:cs="Arial"/>
        <w:b/>
        <w:sz w:val="32"/>
        <w:szCs w:val="32"/>
      </w:rPr>
      <w:t>POWERSCHOOL ENROLLMENT FACTSHEET</w:t>
    </w:r>
  </w:p>
  <w:p w14:paraId="7AF7722D" w14:textId="77777777" w:rsidR="008C22DE" w:rsidRDefault="008C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B0D"/>
    <w:multiLevelType w:val="multilevel"/>
    <w:tmpl w:val="D1D2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188D"/>
    <w:multiLevelType w:val="multilevel"/>
    <w:tmpl w:val="F75298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5AB"/>
    <w:multiLevelType w:val="multilevel"/>
    <w:tmpl w:val="CAF4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A2545"/>
    <w:multiLevelType w:val="hybridMultilevel"/>
    <w:tmpl w:val="F7BA1FE2"/>
    <w:lvl w:ilvl="0" w:tplc="891C8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FA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6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6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2C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2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E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E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4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C4CDC"/>
    <w:multiLevelType w:val="multilevel"/>
    <w:tmpl w:val="C190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84175"/>
    <w:multiLevelType w:val="multilevel"/>
    <w:tmpl w:val="E3C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E3A2B"/>
    <w:multiLevelType w:val="multilevel"/>
    <w:tmpl w:val="636C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32DBB"/>
    <w:multiLevelType w:val="multilevel"/>
    <w:tmpl w:val="181E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10EE7"/>
    <w:multiLevelType w:val="hybridMultilevel"/>
    <w:tmpl w:val="D826E2A0"/>
    <w:lvl w:ilvl="0" w:tplc="D2DCDC9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2DC642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BB807E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818C9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518E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0EC2C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5149F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622E1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57C53E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52816C01"/>
    <w:multiLevelType w:val="multilevel"/>
    <w:tmpl w:val="5EF8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E5092"/>
    <w:multiLevelType w:val="multilevel"/>
    <w:tmpl w:val="897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25832"/>
    <w:multiLevelType w:val="multilevel"/>
    <w:tmpl w:val="658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D3D60"/>
    <w:multiLevelType w:val="multilevel"/>
    <w:tmpl w:val="B30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7463A"/>
    <w:multiLevelType w:val="multilevel"/>
    <w:tmpl w:val="A48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D7E62"/>
    <w:multiLevelType w:val="multilevel"/>
    <w:tmpl w:val="791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83DC0"/>
    <w:multiLevelType w:val="multilevel"/>
    <w:tmpl w:val="499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65F14"/>
    <w:multiLevelType w:val="multilevel"/>
    <w:tmpl w:val="B3E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048810">
    <w:abstractNumId w:val="13"/>
  </w:num>
  <w:num w:numId="2" w16cid:durableId="1966740817">
    <w:abstractNumId w:val="1"/>
  </w:num>
  <w:num w:numId="3" w16cid:durableId="1236891157">
    <w:abstractNumId w:val="10"/>
  </w:num>
  <w:num w:numId="4" w16cid:durableId="1173446311">
    <w:abstractNumId w:val="5"/>
  </w:num>
  <w:num w:numId="5" w16cid:durableId="1771730466">
    <w:abstractNumId w:val="4"/>
  </w:num>
  <w:num w:numId="6" w16cid:durableId="659307364">
    <w:abstractNumId w:val="6"/>
  </w:num>
  <w:num w:numId="7" w16cid:durableId="258953607">
    <w:abstractNumId w:val="7"/>
  </w:num>
  <w:num w:numId="8" w16cid:durableId="269431074">
    <w:abstractNumId w:val="2"/>
  </w:num>
  <w:num w:numId="9" w16cid:durableId="569771353">
    <w:abstractNumId w:val="15"/>
  </w:num>
  <w:num w:numId="10" w16cid:durableId="1750612422">
    <w:abstractNumId w:val="12"/>
  </w:num>
  <w:num w:numId="11" w16cid:durableId="603533379">
    <w:abstractNumId w:val="11"/>
  </w:num>
  <w:num w:numId="12" w16cid:durableId="1896700897">
    <w:abstractNumId w:val="14"/>
  </w:num>
  <w:num w:numId="13" w16cid:durableId="1223055477">
    <w:abstractNumId w:val="0"/>
  </w:num>
  <w:num w:numId="14" w16cid:durableId="195503680">
    <w:abstractNumId w:val="16"/>
  </w:num>
  <w:num w:numId="15" w16cid:durableId="1388532359">
    <w:abstractNumId w:val="9"/>
  </w:num>
  <w:num w:numId="16" w16cid:durableId="660083166">
    <w:abstractNumId w:val="3"/>
  </w:num>
  <w:num w:numId="17" w16cid:durableId="211879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46"/>
    <w:rsid w:val="000277D9"/>
    <w:rsid w:val="00043774"/>
    <w:rsid w:val="00067046"/>
    <w:rsid w:val="003066AA"/>
    <w:rsid w:val="0030775E"/>
    <w:rsid w:val="00357A7A"/>
    <w:rsid w:val="00374FF6"/>
    <w:rsid w:val="004465AE"/>
    <w:rsid w:val="00473866"/>
    <w:rsid w:val="00537E8A"/>
    <w:rsid w:val="00631936"/>
    <w:rsid w:val="006C1F3C"/>
    <w:rsid w:val="006C715C"/>
    <w:rsid w:val="007B786A"/>
    <w:rsid w:val="008A4A61"/>
    <w:rsid w:val="008C22DE"/>
    <w:rsid w:val="008D7F68"/>
    <w:rsid w:val="00900030"/>
    <w:rsid w:val="00AB7B11"/>
    <w:rsid w:val="00B34ABE"/>
    <w:rsid w:val="00BF4FD9"/>
    <w:rsid w:val="00CD52DC"/>
    <w:rsid w:val="00D61C0D"/>
    <w:rsid w:val="00DA0B4B"/>
    <w:rsid w:val="00EF76FF"/>
    <w:rsid w:val="00F51044"/>
    <w:rsid w:val="00F618BF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AE24"/>
  <w15:chartTrackingRefBased/>
  <w15:docId w15:val="{B3156351-377A-464C-B356-0ECFE0A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0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70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704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DE"/>
  </w:style>
  <w:style w:type="paragraph" w:styleId="Footer">
    <w:name w:val="footer"/>
    <w:basedOn w:val="Normal"/>
    <w:link w:val="FooterChar"/>
    <w:uiPriority w:val="99"/>
    <w:unhideWhenUsed/>
    <w:rsid w:val="008C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DE"/>
  </w:style>
  <w:style w:type="paragraph" w:styleId="ListParagraph">
    <w:name w:val="List Paragraph"/>
    <w:basedOn w:val="Normal"/>
    <w:uiPriority w:val="34"/>
    <w:qFormat/>
    <w:rsid w:val="0090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8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Jordan (ADE)</dc:creator>
  <cp:keywords/>
  <dc:description/>
  <cp:lastModifiedBy>Jill Johnson (ADE)</cp:lastModifiedBy>
  <cp:revision>2</cp:revision>
  <dcterms:created xsi:type="dcterms:W3CDTF">2023-10-02T15:08:00Z</dcterms:created>
  <dcterms:modified xsi:type="dcterms:W3CDTF">2023-10-02T15:08:00Z</dcterms:modified>
</cp:coreProperties>
</file>