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D72E0DC" w14:paraId="0C6A0FDF" wp14:textId="71B601B7">
      <w:pPr>
        <w:pStyle w:val="Heading1"/>
      </w:pPr>
      <w:r w:rsidRPr="0D72E0DC" w:rsidR="6565EA96">
        <w:rPr>
          <w:rFonts w:ascii="Calibri" w:hAnsi="Calibri" w:eastAsia="Calibri" w:cs="Calibri"/>
          <w:b w:val="0"/>
          <w:bCs w:val="0"/>
          <w:i w:val="0"/>
          <w:iCs w:val="0"/>
          <w:caps w:val="0"/>
          <w:smallCaps w:val="0"/>
          <w:noProof w:val="0"/>
          <w:color w:val="00529B"/>
          <w:sz w:val="45"/>
          <w:szCs w:val="45"/>
          <w:lang w:val="en-US"/>
        </w:rPr>
        <w:t>Webinar on September 9, 2021, to discuss Updates to ESSER: Eligible Uses of Funds Guidance Regarding Roofs, Asbestos, and Loss of Revenue</w:t>
      </w:r>
    </w:p>
    <w:p xmlns:wp14="http://schemas.microsoft.com/office/word/2010/wordml" w:rsidP="0D72E0DC" w14:paraId="29FBA309" wp14:textId="20EE89A3">
      <w:pPr>
        <w:pStyle w:val="Heading2"/>
      </w:pPr>
      <w:r w:rsidRPr="0D72E0DC" w:rsidR="6565EA96">
        <w:rPr>
          <w:rFonts w:ascii="Calibri" w:hAnsi="Calibri" w:eastAsia="Calibri" w:cs="Calibri"/>
          <w:b w:val="0"/>
          <w:bCs w:val="0"/>
          <w:i w:val="0"/>
          <w:iCs w:val="0"/>
          <w:caps w:val="0"/>
          <w:smallCaps w:val="0"/>
          <w:noProof w:val="0"/>
          <w:color w:val="212529"/>
          <w:sz w:val="30"/>
          <w:szCs w:val="30"/>
          <w:lang w:val="en-US"/>
        </w:rPr>
        <w:t>Memo Information</w:t>
      </w:r>
    </w:p>
    <w:p xmlns:wp14="http://schemas.microsoft.com/office/word/2010/wordml" w:rsidP="0D72E0DC" w14:paraId="789EFDAD" wp14:textId="5A764516">
      <w:pPr>
        <w:jc w:val="right"/>
      </w:pPr>
      <w:r w:rsidRPr="0D72E0DC" w:rsidR="6565EA96">
        <w:rPr>
          <w:rFonts w:ascii="Calibri" w:hAnsi="Calibri" w:eastAsia="Calibri" w:cs="Calibri"/>
          <w:b w:val="1"/>
          <w:bCs w:val="1"/>
          <w:i w:val="0"/>
          <w:iCs w:val="0"/>
          <w:caps w:val="0"/>
          <w:smallCaps w:val="0"/>
          <w:noProof w:val="0"/>
          <w:color w:val="212529"/>
          <w:sz w:val="22"/>
          <w:szCs w:val="22"/>
          <w:lang w:val="en-US"/>
        </w:rPr>
        <w:t>Memo Number</w:t>
      </w:r>
    </w:p>
    <w:p xmlns:wp14="http://schemas.microsoft.com/office/word/2010/wordml" w:rsidP="0D72E0DC" w14:paraId="3286D1C1" wp14:textId="1A7267C2">
      <w:pPr>
        <w:jc w:val="left"/>
      </w:pPr>
      <w:r w:rsidRPr="0D72E0DC" w:rsidR="6565EA96">
        <w:rPr>
          <w:rFonts w:ascii="Calibri" w:hAnsi="Calibri" w:eastAsia="Calibri" w:cs="Calibri"/>
          <w:b w:val="1"/>
          <w:bCs w:val="1"/>
          <w:i w:val="0"/>
          <w:iCs w:val="0"/>
          <w:caps w:val="0"/>
          <w:smallCaps w:val="0"/>
          <w:noProof w:val="0"/>
          <w:color w:val="E74C3C"/>
          <w:sz w:val="22"/>
          <w:szCs w:val="22"/>
          <w:lang w:val="en-US"/>
        </w:rPr>
        <w:t>COM-22-041</w:t>
      </w:r>
    </w:p>
    <w:p xmlns:wp14="http://schemas.microsoft.com/office/word/2010/wordml" w:rsidP="0D72E0DC" w14:paraId="0CA58DA7" wp14:textId="73142966">
      <w:pPr>
        <w:jc w:val="right"/>
      </w:pPr>
      <w:r w:rsidRPr="0D72E0DC" w:rsidR="6565EA96">
        <w:rPr>
          <w:rFonts w:ascii="Calibri" w:hAnsi="Calibri" w:eastAsia="Calibri" w:cs="Calibri"/>
          <w:b w:val="1"/>
          <w:bCs w:val="1"/>
          <w:i w:val="0"/>
          <w:iCs w:val="0"/>
          <w:caps w:val="0"/>
          <w:smallCaps w:val="0"/>
          <w:noProof w:val="0"/>
          <w:color w:val="212529"/>
          <w:sz w:val="22"/>
          <w:szCs w:val="22"/>
          <w:lang w:val="en-US"/>
        </w:rPr>
        <w:t>Memo Date</w:t>
      </w:r>
    </w:p>
    <w:p xmlns:wp14="http://schemas.microsoft.com/office/word/2010/wordml" w:rsidP="0D72E0DC" w14:paraId="293220C1" wp14:textId="37D080BD">
      <w:pPr>
        <w:jc w:val="left"/>
      </w:pPr>
      <w:r w:rsidRPr="0D72E0DC" w:rsidR="6565EA96">
        <w:rPr>
          <w:rFonts w:ascii="Calibri" w:hAnsi="Calibri" w:eastAsia="Calibri" w:cs="Calibri"/>
          <w:b w:val="0"/>
          <w:bCs w:val="0"/>
          <w:i w:val="0"/>
          <w:iCs w:val="0"/>
          <w:caps w:val="0"/>
          <w:smallCaps w:val="0"/>
          <w:noProof w:val="0"/>
          <w:color w:val="212529"/>
          <w:sz w:val="22"/>
          <w:szCs w:val="22"/>
          <w:lang w:val="en-US"/>
        </w:rPr>
        <w:t>9/3/2021</w:t>
      </w:r>
    </w:p>
    <w:p xmlns:wp14="http://schemas.microsoft.com/office/word/2010/wordml" w:rsidP="0D72E0DC" w14:paraId="2280D032" wp14:textId="0ACD879C">
      <w:pPr>
        <w:jc w:val="right"/>
      </w:pPr>
      <w:r w:rsidRPr="0D72E0DC" w:rsidR="6565EA96">
        <w:rPr>
          <w:rFonts w:ascii="Calibri" w:hAnsi="Calibri" w:eastAsia="Calibri" w:cs="Calibri"/>
          <w:b w:val="1"/>
          <w:bCs w:val="1"/>
          <w:i w:val="0"/>
          <w:iCs w:val="0"/>
          <w:caps w:val="0"/>
          <w:smallCaps w:val="0"/>
          <w:noProof w:val="0"/>
          <w:color w:val="212529"/>
          <w:sz w:val="22"/>
          <w:szCs w:val="22"/>
          <w:lang w:val="en-US"/>
        </w:rPr>
        <w:t>Memo Type</w:t>
      </w:r>
    </w:p>
    <w:p xmlns:wp14="http://schemas.microsoft.com/office/word/2010/wordml" w:rsidP="0D72E0DC" w14:paraId="5EC1B083" wp14:textId="74B03493">
      <w:pPr>
        <w:jc w:val="left"/>
      </w:pPr>
      <w:r w:rsidRPr="0D72E0DC" w:rsidR="6565EA96">
        <w:rPr>
          <w:rFonts w:ascii="Calibri" w:hAnsi="Calibri" w:eastAsia="Calibri" w:cs="Calibri"/>
          <w:b w:val="0"/>
          <w:bCs w:val="0"/>
          <w:i w:val="0"/>
          <w:iCs w:val="0"/>
          <w:caps w:val="0"/>
          <w:smallCaps w:val="0"/>
          <w:noProof w:val="0"/>
          <w:color w:val="212529"/>
          <w:sz w:val="22"/>
          <w:szCs w:val="22"/>
          <w:lang w:val="en-US"/>
        </w:rPr>
        <w:t>Informational</w:t>
      </w:r>
    </w:p>
    <w:p xmlns:wp14="http://schemas.microsoft.com/office/word/2010/wordml" w:rsidP="0D72E0DC" w14:paraId="0E2EC669" wp14:textId="3E280081">
      <w:pPr>
        <w:jc w:val="right"/>
      </w:pPr>
      <w:r w:rsidRPr="0D72E0DC" w:rsidR="6565EA96">
        <w:rPr>
          <w:rFonts w:ascii="Calibri" w:hAnsi="Calibri" w:eastAsia="Calibri" w:cs="Calibri"/>
          <w:b w:val="1"/>
          <w:bCs w:val="1"/>
          <w:i w:val="0"/>
          <w:iCs w:val="0"/>
          <w:caps w:val="0"/>
          <w:smallCaps w:val="0"/>
          <w:noProof w:val="0"/>
          <w:color w:val="212529"/>
          <w:sz w:val="22"/>
          <w:szCs w:val="22"/>
          <w:lang w:val="en-US"/>
        </w:rPr>
        <w:t>Unit</w:t>
      </w:r>
    </w:p>
    <w:p xmlns:wp14="http://schemas.microsoft.com/office/word/2010/wordml" w:rsidP="0D72E0DC" w14:paraId="50742F35" wp14:textId="2DDF84CF">
      <w:pPr>
        <w:jc w:val="left"/>
      </w:pPr>
      <w:r w:rsidRPr="0D72E0DC" w:rsidR="6565EA96">
        <w:rPr>
          <w:rFonts w:ascii="Calibri" w:hAnsi="Calibri" w:eastAsia="Calibri" w:cs="Calibri"/>
          <w:b w:val="0"/>
          <w:bCs w:val="0"/>
          <w:i w:val="0"/>
          <w:iCs w:val="0"/>
          <w:caps w:val="0"/>
          <w:smallCaps w:val="0"/>
          <w:noProof w:val="0"/>
          <w:color w:val="212529"/>
          <w:sz w:val="22"/>
          <w:szCs w:val="22"/>
          <w:lang w:val="en-US"/>
        </w:rPr>
        <w:t>Public School Accountability</w:t>
      </w:r>
    </w:p>
    <w:p xmlns:wp14="http://schemas.microsoft.com/office/word/2010/wordml" w:rsidP="0D72E0DC" w14:paraId="78D7CBD4" wp14:textId="4B8EABB1">
      <w:pPr>
        <w:jc w:val="right"/>
      </w:pPr>
      <w:r w:rsidRPr="0D72E0DC" w:rsidR="6565EA96">
        <w:rPr>
          <w:rFonts w:ascii="Calibri" w:hAnsi="Calibri" w:eastAsia="Calibri" w:cs="Calibri"/>
          <w:b w:val="1"/>
          <w:bCs w:val="1"/>
          <w:i w:val="0"/>
          <w:iCs w:val="0"/>
          <w:caps w:val="0"/>
          <w:smallCaps w:val="0"/>
          <w:noProof w:val="0"/>
          <w:color w:val="212529"/>
          <w:sz w:val="22"/>
          <w:szCs w:val="22"/>
          <w:lang w:val="en-US"/>
        </w:rPr>
        <w:t>Regulatory Authority</w:t>
      </w:r>
    </w:p>
    <w:p xmlns:wp14="http://schemas.microsoft.com/office/word/2010/wordml" w:rsidP="0D72E0DC" w14:paraId="6B2A9CB0" wp14:textId="35066BA7">
      <w:pPr>
        <w:jc w:val="right"/>
      </w:pPr>
      <w:r w:rsidRPr="0D72E0DC" w:rsidR="6565EA96">
        <w:rPr>
          <w:rFonts w:ascii="Calibri" w:hAnsi="Calibri" w:eastAsia="Calibri" w:cs="Calibri"/>
          <w:b w:val="1"/>
          <w:bCs w:val="1"/>
          <w:i w:val="0"/>
          <w:iCs w:val="0"/>
          <w:caps w:val="0"/>
          <w:smallCaps w:val="0"/>
          <w:noProof w:val="0"/>
          <w:color w:val="212529"/>
          <w:sz w:val="22"/>
          <w:szCs w:val="22"/>
          <w:lang w:val="en-US"/>
        </w:rPr>
        <w:t>Response Required</w:t>
      </w:r>
    </w:p>
    <w:p xmlns:wp14="http://schemas.microsoft.com/office/word/2010/wordml" w:rsidP="0D72E0DC" w14:paraId="499F2A5E" wp14:textId="716D341F">
      <w:pPr>
        <w:jc w:val="left"/>
      </w:pPr>
      <w:r w:rsidRPr="0D72E0DC" w:rsidR="6565EA96">
        <w:rPr>
          <w:rFonts w:ascii="Calibri" w:hAnsi="Calibri" w:eastAsia="Calibri" w:cs="Calibri"/>
          <w:b w:val="0"/>
          <w:bCs w:val="0"/>
          <w:i w:val="0"/>
          <w:iCs w:val="0"/>
          <w:caps w:val="0"/>
          <w:smallCaps w:val="0"/>
          <w:noProof w:val="0"/>
          <w:color w:val="212529"/>
          <w:sz w:val="22"/>
          <w:szCs w:val="22"/>
          <w:lang w:val="en-US"/>
        </w:rPr>
        <w:t>NO</w:t>
      </w:r>
    </w:p>
    <w:p xmlns:wp14="http://schemas.microsoft.com/office/word/2010/wordml" w:rsidP="0D72E0DC" w14:paraId="566FDACB" wp14:textId="0CC3A392">
      <w:pPr>
        <w:jc w:val="right"/>
      </w:pPr>
      <w:r w:rsidRPr="0D72E0DC" w:rsidR="6565EA96">
        <w:rPr>
          <w:rFonts w:ascii="Calibri" w:hAnsi="Calibri" w:eastAsia="Calibri" w:cs="Calibri"/>
          <w:b w:val="1"/>
          <w:bCs w:val="1"/>
          <w:i w:val="0"/>
          <w:iCs w:val="0"/>
          <w:caps w:val="0"/>
          <w:smallCaps w:val="0"/>
          <w:noProof w:val="0"/>
          <w:color w:val="212529"/>
          <w:sz w:val="22"/>
          <w:szCs w:val="22"/>
          <w:lang w:val="en-US"/>
        </w:rPr>
        <w:t>Attention</w:t>
      </w:r>
    </w:p>
    <w:p xmlns:wp14="http://schemas.microsoft.com/office/word/2010/wordml" w:rsidP="0D72E0DC" w14:paraId="4EC180FA" wp14:textId="16B55ED7">
      <w:pPr>
        <w:jc w:val="left"/>
      </w:pPr>
      <w:r w:rsidRPr="0D72E0DC" w:rsidR="6565EA96">
        <w:rPr>
          <w:rFonts w:ascii="Calibri" w:hAnsi="Calibri" w:eastAsia="Calibri" w:cs="Calibri"/>
          <w:b w:val="0"/>
          <w:bCs w:val="0"/>
          <w:i w:val="0"/>
          <w:iCs w:val="0"/>
          <w:caps w:val="0"/>
          <w:smallCaps w:val="0"/>
          <w:noProof w:val="0"/>
          <w:color w:val="212529"/>
          <w:sz w:val="22"/>
          <w:szCs w:val="22"/>
          <w:lang w:val="en-US"/>
        </w:rPr>
        <w:t>Federal Programs; Superintendents; Assistant Superintendent; Principals; General Business Managers; Curriculum Coordinators; Bookkeepers; Facilities / Maintenance Director</w:t>
      </w:r>
    </w:p>
    <w:p xmlns:wp14="http://schemas.microsoft.com/office/word/2010/wordml" w:rsidP="0D72E0DC" w14:paraId="285A36D8" wp14:textId="3B276C43">
      <w:pPr>
        <w:pStyle w:val="Heading2"/>
      </w:pPr>
      <w:r w:rsidRPr="0D72E0DC" w:rsidR="6565EA96">
        <w:rPr>
          <w:rFonts w:ascii="Calibri" w:hAnsi="Calibri" w:eastAsia="Calibri" w:cs="Calibri"/>
          <w:b w:val="0"/>
          <w:bCs w:val="0"/>
          <w:i w:val="0"/>
          <w:iCs w:val="0"/>
          <w:caps w:val="0"/>
          <w:smallCaps w:val="0"/>
          <w:noProof w:val="0"/>
          <w:color w:val="212529"/>
          <w:sz w:val="30"/>
          <w:szCs w:val="30"/>
          <w:lang w:val="en-US"/>
        </w:rPr>
        <w:t>Primary Contact Information</w:t>
      </w:r>
    </w:p>
    <w:p xmlns:wp14="http://schemas.microsoft.com/office/word/2010/wordml" w:rsidP="0D72E0DC" w14:paraId="08E8415E" wp14:textId="7217F6BF">
      <w:pPr>
        <w:jc w:val="right"/>
      </w:pPr>
      <w:r w:rsidRPr="0D72E0DC" w:rsidR="6565EA96">
        <w:rPr>
          <w:rFonts w:ascii="Calibri" w:hAnsi="Calibri" w:eastAsia="Calibri" w:cs="Calibri"/>
          <w:b w:val="1"/>
          <w:bCs w:val="1"/>
          <w:i w:val="0"/>
          <w:iCs w:val="0"/>
          <w:caps w:val="0"/>
          <w:smallCaps w:val="0"/>
          <w:noProof w:val="0"/>
          <w:color w:val="212529"/>
          <w:sz w:val="22"/>
          <w:szCs w:val="22"/>
          <w:lang w:val="en-US"/>
        </w:rPr>
        <w:t>Name</w:t>
      </w:r>
    </w:p>
    <w:p xmlns:wp14="http://schemas.microsoft.com/office/word/2010/wordml" w:rsidP="0D72E0DC" w14:paraId="55F06BA4" wp14:textId="5B98F025">
      <w:pPr>
        <w:jc w:val="left"/>
      </w:pPr>
      <w:r w:rsidRPr="0D72E0DC" w:rsidR="6565EA96">
        <w:rPr>
          <w:rFonts w:ascii="Calibri" w:hAnsi="Calibri" w:eastAsia="Calibri" w:cs="Calibri"/>
          <w:b w:val="0"/>
          <w:bCs w:val="0"/>
          <w:i w:val="0"/>
          <w:iCs w:val="0"/>
          <w:caps w:val="0"/>
          <w:smallCaps w:val="0"/>
          <w:noProof w:val="0"/>
          <w:color w:val="212529"/>
          <w:sz w:val="22"/>
          <w:szCs w:val="22"/>
          <w:lang w:val="en-US"/>
        </w:rPr>
        <w:t>Deborah Coffman</w:t>
      </w:r>
    </w:p>
    <w:p xmlns:wp14="http://schemas.microsoft.com/office/word/2010/wordml" w:rsidP="0D72E0DC" w14:paraId="62FAA298" wp14:textId="30F72233">
      <w:pPr>
        <w:jc w:val="right"/>
      </w:pPr>
      <w:r w:rsidRPr="0D72E0DC" w:rsidR="6565EA96">
        <w:rPr>
          <w:rFonts w:ascii="Calibri" w:hAnsi="Calibri" w:eastAsia="Calibri" w:cs="Calibri"/>
          <w:b w:val="1"/>
          <w:bCs w:val="1"/>
          <w:i w:val="0"/>
          <w:iCs w:val="0"/>
          <w:caps w:val="0"/>
          <w:smallCaps w:val="0"/>
          <w:noProof w:val="0"/>
          <w:color w:val="212529"/>
          <w:sz w:val="22"/>
          <w:szCs w:val="22"/>
          <w:lang w:val="en-US"/>
        </w:rPr>
        <w:t>Phone Number</w:t>
      </w:r>
    </w:p>
    <w:p xmlns:wp14="http://schemas.microsoft.com/office/word/2010/wordml" w:rsidP="0D72E0DC" w14:paraId="449D56BC" wp14:textId="015896D5">
      <w:pPr>
        <w:jc w:val="left"/>
      </w:pPr>
      <w:r w:rsidRPr="0D72E0DC" w:rsidR="6565EA96">
        <w:rPr>
          <w:rFonts w:ascii="Calibri" w:hAnsi="Calibri" w:eastAsia="Calibri" w:cs="Calibri"/>
          <w:b w:val="0"/>
          <w:bCs w:val="0"/>
          <w:i w:val="0"/>
          <w:iCs w:val="0"/>
          <w:caps w:val="0"/>
          <w:smallCaps w:val="0"/>
          <w:noProof w:val="0"/>
          <w:color w:val="212529"/>
          <w:sz w:val="22"/>
          <w:szCs w:val="22"/>
          <w:lang w:val="en-US"/>
        </w:rPr>
        <w:t>501-682-1298</w:t>
      </w:r>
    </w:p>
    <w:p xmlns:wp14="http://schemas.microsoft.com/office/word/2010/wordml" w:rsidP="0D72E0DC" w14:paraId="32BF6571" wp14:textId="6753D3AE">
      <w:pPr>
        <w:jc w:val="right"/>
      </w:pPr>
      <w:r w:rsidRPr="0D72E0DC" w:rsidR="6565EA96">
        <w:rPr>
          <w:rFonts w:ascii="Calibri" w:hAnsi="Calibri" w:eastAsia="Calibri" w:cs="Calibri"/>
          <w:b w:val="1"/>
          <w:bCs w:val="1"/>
          <w:i w:val="0"/>
          <w:iCs w:val="0"/>
          <w:caps w:val="0"/>
          <w:smallCaps w:val="0"/>
          <w:noProof w:val="0"/>
          <w:color w:val="212529"/>
          <w:sz w:val="22"/>
          <w:szCs w:val="22"/>
          <w:lang w:val="en-US"/>
        </w:rPr>
        <w:t>Email</w:t>
      </w:r>
    </w:p>
    <w:p xmlns:wp14="http://schemas.microsoft.com/office/word/2010/wordml" w:rsidP="0D72E0DC" w14:paraId="4BCBA475" wp14:textId="23605B8B">
      <w:pPr>
        <w:jc w:val="left"/>
      </w:pPr>
      <w:hyperlink r:id="Ra1837582fdff4b8c">
        <w:r w:rsidRPr="0D72E0DC" w:rsidR="6565EA96">
          <w:rPr>
            <w:rStyle w:val="Hyperlink"/>
            <w:rFonts w:ascii="Calibri" w:hAnsi="Calibri" w:eastAsia="Calibri" w:cs="Calibri"/>
            <w:b w:val="0"/>
            <w:bCs w:val="0"/>
            <w:i w:val="0"/>
            <w:iCs w:val="0"/>
            <w:caps w:val="0"/>
            <w:smallCaps w:val="0"/>
            <w:strike w:val="0"/>
            <w:dstrike w:val="0"/>
            <w:noProof w:val="0"/>
            <w:sz w:val="22"/>
            <w:szCs w:val="22"/>
            <w:lang w:val="en-US"/>
          </w:rPr>
          <w:t>Deborah.Coffman@ade.arkansas.gov</w:t>
        </w:r>
      </w:hyperlink>
    </w:p>
    <w:p xmlns:wp14="http://schemas.microsoft.com/office/word/2010/wordml" w:rsidP="0D72E0DC" w14:paraId="4BA7E714" wp14:textId="1A1EDEBD">
      <w:pPr>
        <w:pStyle w:val="Heading2"/>
      </w:pPr>
      <w:r w:rsidRPr="0D72E0DC" w:rsidR="6565EA96">
        <w:rPr>
          <w:rFonts w:ascii="Calibri" w:hAnsi="Calibri" w:eastAsia="Calibri" w:cs="Calibri"/>
          <w:b w:val="0"/>
          <w:bCs w:val="0"/>
          <w:i w:val="0"/>
          <w:iCs w:val="0"/>
          <w:caps w:val="0"/>
          <w:smallCaps w:val="0"/>
          <w:noProof w:val="0"/>
          <w:color w:val="212529"/>
          <w:sz w:val="30"/>
          <w:szCs w:val="30"/>
          <w:lang w:val="en-US"/>
        </w:rPr>
        <w:t>Secondary Contact/s Information</w:t>
      </w:r>
    </w:p>
    <w:p xmlns:wp14="http://schemas.microsoft.com/office/word/2010/wordml" w:rsidP="0D72E0DC" w14:paraId="4AEA0241" wp14:textId="4F4BF8EC">
      <w:pPr>
        <w:jc w:val="right"/>
      </w:pPr>
      <w:r w:rsidRPr="0D72E0DC" w:rsidR="6565EA96">
        <w:rPr>
          <w:rFonts w:ascii="Calibri" w:hAnsi="Calibri" w:eastAsia="Calibri" w:cs="Calibri"/>
          <w:b w:val="1"/>
          <w:bCs w:val="1"/>
          <w:i w:val="0"/>
          <w:iCs w:val="0"/>
          <w:caps w:val="0"/>
          <w:smallCaps w:val="0"/>
          <w:noProof w:val="0"/>
          <w:color w:val="212529"/>
          <w:sz w:val="22"/>
          <w:szCs w:val="22"/>
          <w:lang w:val="en-US"/>
        </w:rPr>
        <w:t>Name</w:t>
      </w:r>
    </w:p>
    <w:p xmlns:wp14="http://schemas.microsoft.com/office/word/2010/wordml" w:rsidP="0D72E0DC" w14:paraId="7239C2DC" wp14:textId="771FFC44">
      <w:pPr>
        <w:jc w:val="left"/>
      </w:pPr>
      <w:r w:rsidRPr="0D72E0DC" w:rsidR="6565EA96">
        <w:rPr>
          <w:rFonts w:ascii="Calibri" w:hAnsi="Calibri" w:eastAsia="Calibri" w:cs="Calibri"/>
          <w:b w:val="0"/>
          <w:bCs w:val="0"/>
          <w:i w:val="0"/>
          <w:iCs w:val="0"/>
          <w:caps w:val="0"/>
          <w:smallCaps w:val="0"/>
          <w:noProof w:val="0"/>
          <w:color w:val="212529"/>
          <w:sz w:val="22"/>
          <w:szCs w:val="22"/>
          <w:lang w:val="en-US"/>
        </w:rPr>
        <w:t>Tim Cain</w:t>
      </w:r>
    </w:p>
    <w:p xmlns:wp14="http://schemas.microsoft.com/office/word/2010/wordml" w:rsidP="0D72E0DC" w14:paraId="123A93FA" wp14:textId="327B5114">
      <w:pPr>
        <w:jc w:val="right"/>
      </w:pPr>
      <w:r w:rsidRPr="0D72E0DC" w:rsidR="6565EA96">
        <w:rPr>
          <w:rFonts w:ascii="Calibri" w:hAnsi="Calibri" w:eastAsia="Calibri" w:cs="Calibri"/>
          <w:b w:val="1"/>
          <w:bCs w:val="1"/>
          <w:i w:val="0"/>
          <w:iCs w:val="0"/>
          <w:caps w:val="0"/>
          <w:smallCaps w:val="0"/>
          <w:noProof w:val="0"/>
          <w:color w:val="212529"/>
          <w:sz w:val="22"/>
          <w:szCs w:val="22"/>
          <w:lang w:val="en-US"/>
        </w:rPr>
        <w:t>Phone Number</w:t>
      </w:r>
    </w:p>
    <w:p xmlns:wp14="http://schemas.microsoft.com/office/word/2010/wordml" w:rsidP="0D72E0DC" w14:paraId="079FABE1" wp14:textId="722FC76E">
      <w:pPr>
        <w:jc w:val="left"/>
      </w:pPr>
      <w:r w:rsidRPr="0D72E0DC" w:rsidR="6565EA96">
        <w:rPr>
          <w:rFonts w:ascii="Calibri" w:hAnsi="Calibri" w:eastAsia="Calibri" w:cs="Calibri"/>
          <w:b w:val="0"/>
          <w:bCs w:val="0"/>
          <w:i w:val="0"/>
          <w:iCs w:val="0"/>
          <w:caps w:val="0"/>
          <w:smallCaps w:val="0"/>
          <w:noProof w:val="0"/>
          <w:color w:val="212529"/>
          <w:sz w:val="22"/>
          <w:szCs w:val="22"/>
          <w:lang w:val="en-US"/>
        </w:rPr>
        <w:t>501-682-5748</w:t>
      </w:r>
    </w:p>
    <w:p xmlns:wp14="http://schemas.microsoft.com/office/word/2010/wordml" w:rsidP="0D72E0DC" w14:paraId="4FE6A834" wp14:textId="165C7CAC">
      <w:pPr>
        <w:jc w:val="right"/>
      </w:pPr>
      <w:r w:rsidRPr="0D72E0DC" w:rsidR="6565EA96">
        <w:rPr>
          <w:rFonts w:ascii="Calibri" w:hAnsi="Calibri" w:eastAsia="Calibri" w:cs="Calibri"/>
          <w:b w:val="1"/>
          <w:bCs w:val="1"/>
          <w:i w:val="0"/>
          <w:iCs w:val="0"/>
          <w:caps w:val="0"/>
          <w:smallCaps w:val="0"/>
          <w:noProof w:val="0"/>
          <w:color w:val="212529"/>
          <w:sz w:val="22"/>
          <w:szCs w:val="22"/>
          <w:lang w:val="en-US"/>
        </w:rPr>
        <w:t>Email</w:t>
      </w:r>
    </w:p>
    <w:p xmlns:wp14="http://schemas.microsoft.com/office/word/2010/wordml" w:rsidP="0D72E0DC" w14:paraId="35F27C1D" wp14:textId="3B02BBBF">
      <w:pPr>
        <w:jc w:val="left"/>
      </w:pPr>
      <w:hyperlink r:id="Rc8a8fd59c8bf40d6">
        <w:r w:rsidRPr="0D72E0DC" w:rsidR="6565EA96">
          <w:rPr>
            <w:rStyle w:val="Hyperlink"/>
            <w:rFonts w:ascii="Calibri" w:hAnsi="Calibri" w:eastAsia="Calibri" w:cs="Calibri"/>
            <w:b w:val="0"/>
            <w:bCs w:val="0"/>
            <w:i w:val="0"/>
            <w:iCs w:val="0"/>
            <w:caps w:val="0"/>
            <w:smallCaps w:val="0"/>
            <w:strike w:val="0"/>
            <w:dstrike w:val="0"/>
            <w:noProof w:val="0"/>
            <w:sz w:val="22"/>
            <w:szCs w:val="22"/>
            <w:lang w:val="en-US"/>
          </w:rPr>
          <w:t>Tim.Cain@ade.arkansas.gov</w:t>
        </w:r>
      </w:hyperlink>
    </w:p>
    <w:p xmlns:wp14="http://schemas.microsoft.com/office/word/2010/wordml" w:rsidP="0D72E0DC" w14:paraId="412A6B3D" wp14:textId="747212B2">
      <w:pPr>
        <w:jc w:val="right"/>
      </w:pPr>
      <w:r w:rsidRPr="0D72E0DC" w:rsidR="6565EA96">
        <w:rPr>
          <w:rFonts w:ascii="Calibri" w:hAnsi="Calibri" w:eastAsia="Calibri" w:cs="Calibri"/>
          <w:b w:val="1"/>
          <w:bCs w:val="1"/>
          <w:i w:val="0"/>
          <w:iCs w:val="0"/>
          <w:caps w:val="0"/>
          <w:smallCaps w:val="0"/>
          <w:noProof w:val="0"/>
          <w:color w:val="212529"/>
          <w:sz w:val="22"/>
          <w:szCs w:val="22"/>
          <w:lang w:val="en-US"/>
        </w:rPr>
        <w:t>OR</w:t>
      </w:r>
    </w:p>
    <w:p xmlns:wp14="http://schemas.microsoft.com/office/word/2010/wordml" w:rsidP="0D72E0DC" w14:paraId="334CDAF4" wp14:textId="2C3917C7">
      <w:pPr>
        <w:jc w:val="left"/>
      </w:pPr>
      <w:r w:rsidRPr="0D72E0DC" w:rsidR="6565EA96">
        <w:rPr>
          <w:rFonts w:ascii="Calibri" w:hAnsi="Calibri" w:eastAsia="Calibri" w:cs="Calibri"/>
          <w:b w:val="0"/>
          <w:bCs w:val="0"/>
          <w:i w:val="0"/>
          <w:iCs w:val="0"/>
          <w:caps w:val="0"/>
          <w:smallCaps w:val="0"/>
          <w:noProof w:val="0"/>
          <w:color w:val="212529"/>
          <w:sz w:val="22"/>
          <w:szCs w:val="22"/>
          <w:lang w:val="en-US"/>
        </w:rPr>
        <w:t xml:space="preserve"> </w:t>
      </w:r>
    </w:p>
    <w:p xmlns:wp14="http://schemas.microsoft.com/office/word/2010/wordml" w:rsidP="0D72E0DC" w14:paraId="473D05A3" wp14:textId="74392758">
      <w:pPr>
        <w:jc w:val="right"/>
      </w:pPr>
      <w:r w:rsidRPr="0D72E0DC" w:rsidR="6565EA96">
        <w:rPr>
          <w:rFonts w:ascii="Calibri" w:hAnsi="Calibri" w:eastAsia="Calibri" w:cs="Calibri"/>
          <w:b w:val="1"/>
          <w:bCs w:val="1"/>
          <w:i w:val="0"/>
          <w:iCs w:val="0"/>
          <w:caps w:val="0"/>
          <w:smallCaps w:val="0"/>
          <w:noProof w:val="0"/>
          <w:color w:val="212529"/>
          <w:sz w:val="22"/>
          <w:szCs w:val="22"/>
          <w:lang w:val="en-US"/>
        </w:rPr>
        <w:t>Name</w:t>
      </w:r>
    </w:p>
    <w:p xmlns:wp14="http://schemas.microsoft.com/office/word/2010/wordml" w:rsidP="0D72E0DC" w14:paraId="610F95C5" wp14:textId="3432AFD8">
      <w:pPr>
        <w:jc w:val="left"/>
      </w:pPr>
      <w:r w:rsidRPr="0D72E0DC" w:rsidR="6565EA96">
        <w:rPr>
          <w:rFonts w:ascii="Calibri" w:hAnsi="Calibri" w:eastAsia="Calibri" w:cs="Calibri"/>
          <w:b w:val="0"/>
          <w:bCs w:val="0"/>
          <w:i w:val="0"/>
          <w:iCs w:val="0"/>
          <w:caps w:val="0"/>
          <w:smallCaps w:val="0"/>
          <w:noProof w:val="0"/>
          <w:color w:val="212529"/>
          <w:sz w:val="22"/>
          <w:szCs w:val="22"/>
          <w:lang w:val="en-US"/>
        </w:rPr>
        <w:t>Jayne Green</w:t>
      </w:r>
    </w:p>
    <w:p xmlns:wp14="http://schemas.microsoft.com/office/word/2010/wordml" w:rsidP="0D72E0DC" w14:paraId="630810E7" wp14:textId="5E40823C">
      <w:pPr>
        <w:jc w:val="right"/>
      </w:pPr>
      <w:r w:rsidRPr="0D72E0DC" w:rsidR="6565EA96">
        <w:rPr>
          <w:rFonts w:ascii="Calibri" w:hAnsi="Calibri" w:eastAsia="Calibri" w:cs="Calibri"/>
          <w:b w:val="1"/>
          <w:bCs w:val="1"/>
          <w:i w:val="0"/>
          <w:iCs w:val="0"/>
          <w:caps w:val="0"/>
          <w:smallCaps w:val="0"/>
          <w:noProof w:val="0"/>
          <w:color w:val="212529"/>
          <w:sz w:val="22"/>
          <w:szCs w:val="22"/>
          <w:lang w:val="en-US"/>
        </w:rPr>
        <w:t>Phone Number</w:t>
      </w:r>
    </w:p>
    <w:p xmlns:wp14="http://schemas.microsoft.com/office/word/2010/wordml" w:rsidP="0D72E0DC" w14:paraId="59F92C5E" wp14:textId="168CC3FA">
      <w:pPr>
        <w:jc w:val="left"/>
      </w:pPr>
      <w:r w:rsidRPr="0D72E0DC" w:rsidR="6565EA96">
        <w:rPr>
          <w:rFonts w:ascii="Calibri" w:hAnsi="Calibri" w:eastAsia="Calibri" w:cs="Calibri"/>
          <w:b w:val="0"/>
          <w:bCs w:val="0"/>
          <w:i w:val="0"/>
          <w:iCs w:val="0"/>
          <w:caps w:val="0"/>
          <w:smallCaps w:val="0"/>
          <w:noProof w:val="0"/>
          <w:color w:val="212529"/>
          <w:sz w:val="22"/>
          <w:szCs w:val="22"/>
          <w:lang w:val="en-US"/>
        </w:rPr>
        <w:t>501-682-2395</w:t>
      </w:r>
    </w:p>
    <w:p xmlns:wp14="http://schemas.microsoft.com/office/word/2010/wordml" w:rsidP="0D72E0DC" w14:paraId="4DE2ED4C" wp14:textId="38C025E0">
      <w:pPr>
        <w:jc w:val="right"/>
      </w:pPr>
      <w:r w:rsidRPr="0D72E0DC" w:rsidR="6565EA96">
        <w:rPr>
          <w:rFonts w:ascii="Calibri" w:hAnsi="Calibri" w:eastAsia="Calibri" w:cs="Calibri"/>
          <w:b w:val="1"/>
          <w:bCs w:val="1"/>
          <w:i w:val="0"/>
          <w:iCs w:val="0"/>
          <w:caps w:val="0"/>
          <w:smallCaps w:val="0"/>
          <w:noProof w:val="0"/>
          <w:color w:val="212529"/>
          <w:sz w:val="22"/>
          <w:szCs w:val="22"/>
          <w:lang w:val="en-US"/>
        </w:rPr>
        <w:t>Email</w:t>
      </w:r>
    </w:p>
    <w:p xmlns:wp14="http://schemas.microsoft.com/office/word/2010/wordml" w:rsidP="0D72E0DC" w14:paraId="3A44856F" wp14:textId="67976293">
      <w:pPr>
        <w:jc w:val="left"/>
      </w:pPr>
      <w:hyperlink r:id="R29f33e0d81bf4647">
        <w:r w:rsidRPr="0D72E0DC" w:rsidR="6565EA96">
          <w:rPr>
            <w:rStyle w:val="Hyperlink"/>
            <w:rFonts w:ascii="Calibri" w:hAnsi="Calibri" w:eastAsia="Calibri" w:cs="Calibri"/>
            <w:b w:val="0"/>
            <w:bCs w:val="0"/>
            <w:i w:val="0"/>
            <w:iCs w:val="0"/>
            <w:caps w:val="0"/>
            <w:smallCaps w:val="0"/>
            <w:strike w:val="0"/>
            <w:dstrike w:val="0"/>
            <w:noProof w:val="0"/>
            <w:sz w:val="22"/>
            <w:szCs w:val="22"/>
            <w:lang w:val="en-US"/>
          </w:rPr>
          <w:t>Jayne.Green@ade.arkansas.gov</w:t>
        </w:r>
      </w:hyperlink>
    </w:p>
    <w:p xmlns:wp14="http://schemas.microsoft.com/office/word/2010/wordml" w:rsidP="0D72E0DC" w14:paraId="7AD08183" wp14:textId="5B2CE709">
      <w:pPr>
        <w:pStyle w:val="Heading2"/>
      </w:pPr>
      <w:r w:rsidRPr="0D72E0DC" w:rsidR="6565EA96">
        <w:rPr>
          <w:rFonts w:ascii="Calibri" w:hAnsi="Calibri" w:eastAsia="Calibri" w:cs="Calibri"/>
          <w:b w:val="0"/>
          <w:bCs w:val="0"/>
          <w:i w:val="0"/>
          <w:iCs w:val="0"/>
          <w:caps w:val="0"/>
          <w:smallCaps w:val="0"/>
          <w:noProof w:val="0"/>
          <w:color w:val="212529"/>
          <w:sz w:val="30"/>
          <w:szCs w:val="30"/>
          <w:lang w:val="en-US"/>
        </w:rPr>
        <w:t>Memo Reference</w:t>
      </w:r>
    </w:p>
    <w:p xmlns:wp14="http://schemas.microsoft.com/office/word/2010/wordml" w:rsidP="0D72E0DC" w14:paraId="696724EB" wp14:textId="19436F4C">
      <w:pPr>
        <w:jc w:val="left"/>
      </w:pPr>
      <w:r w:rsidRPr="0D72E0DC" w:rsidR="6565EA96">
        <w:rPr>
          <w:rFonts w:ascii="Calibri" w:hAnsi="Calibri" w:eastAsia="Calibri" w:cs="Calibri"/>
          <w:b w:val="0"/>
          <w:bCs w:val="0"/>
          <w:i w:val="0"/>
          <w:iCs w:val="0"/>
          <w:caps w:val="0"/>
          <w:smallCaps w:val="0"/>
          <w:noProof w:val="0"/>
          <w:color w:val="212529"/>
          <w:sz w:val="24"/>
          <w:szCs w:val="24"/>
          <w:lang w:val="en-US"/>
        </w:rPr>
        <w:t>No references available.</w:t>
      </w:r>
    </w:p>
    <w:p xmlns:wp14="http://schemas.microsoft.com/office/word/2010/wordml" w:rsidP="0D72E0DC" w14:paraId="7F8C0CF1" wp14:textId="769C6369">
      <w:pPr>
        <w:pStyle w:val="Heading2"/>
      </w:pPr>
      <w:r w:rsidRPr="0D72E0DC" w:rsidR="6565EA96">
        <w:rPr>
          <w:rFonts w:ascii="Calibri" w:hAnsi="Calibri" w:eastAsia="Calibri" w:cs="Calibri"/>
          <w:b w:val="0"/>
          <w:bCs w:val="0"/>
          <w:i w:val="0"/>
          <w:iCs w:val="0"/>
          <w:caps w:val="0"/>
          <w:smallCaps w:val="0"/>
          <w:noProof w:val="0"/>
          <w:color w:val="212529"/>
          <w:sz w:val="30"/>
          <w:szCs w:val="30"/>
          <w:lang w:val="en-US"/>
        </w:rPr>
        <w:t>Memo Text</w:t>
      </w:r>
    </w:p>
    <w:p xmlns:wp14="http://schemas.microsoft.com/office/word/2010/wordml" w:rsidP="0D72E0DC" w14:paraId="79959D5D" wp14:textId="74AFBD36">
      <w:pPr>
        <w:jc w:val="left"/>
      </w:pPr>
      <w:r w:rsidRPr="0D72E0DC" w:rsidR="6565EA96">
        <w:rPr>
          <w:rFonts w:ascii="Calibri" w:hAnsi="Calibri" w:eastAsia="Calibri" w:cs="Calibri"/>
          <w:b w:val="1"/>
          <w:bCs w:val="1"/>
          <w:i w:val="0"/>
          <w:iCs w:val="0"/>
          <w:caps w:val="0"/>
          <w:smallCaps w:val="0"/>
          <w:noProof w:val="0"/>
          <w:color w:val="212529"/>
          <w:sz w:val="24"/>
          <w:szCs w:val="24"/>
          <w:lang w:val="en-US"/>
        </w:rPr>
        <w:t>WEBINAR</w:t>
      </w:r>
    </w:p>
    <w:p xmlns:wp14="http://schemas.microsoft.com/office/word/2010/wordml" w:rsidP="0D72E0DC" w14:paraId="1F904A74" wp14:textId="4A682D68">
      <w:pPr>
        <w:jc w:val="left"/>
      </w:pPr>
      <w:r w:rsidRPr="0D72E0DC" w:rsidR="6565EA96">
        <w:rPr>
          <w:rFonts w:ascii="Calibri" w:hAnsi="Calibri" w:eastAsia="Calibri" w:cs="Calibri"/>
          <w:b w:val="0"/>
          <w:bCs w:val="0"/>
          <w:i w:val="0"/>
          <w:iCs w:val="0"/>
          <w:caps w:val="0"/>
          <w:smallCaps w:val="0"/>
          <w:noProof w:val="0"/>
          <w:color w:val="212529"/>
          <w:sz w:val="24"/>
          <w:szCs w:val="24"/>
          <w:lang w:val="en-US"/>
        </w:rPr>
        <w:t xml:space="preserve">The Division of Elementary and Secondary Education will provide a webinar on September 9, 2021 at 8:30 - 10:00 a.m. to discuss the following updates regarding ESSER Eligible Use of Funds.  Superintendents, School Plant Managers, Federal Program Coordinators, and School Business Officials should plan to participate in the webinar.  Please </w:t>
      </w:r>
      <w:hyperlink r:id="R6f7ae691d25f4834">
        <w:r w:rsidRPr="0D72E0DC" w:rsidR="6565EA96">
          <w:rPr>
            <w:rStyle w:val="Hyperlink"/>
            <w:rFonts w:ascii="Calibri" w:hAnsi="Calibri" w:eastAsia="Calibri" w:cs="Calibri"/>
            <w:b w:val="0"/>
            <w:bCs w:val="0"/>
            <w:i w:val="0"/>
            <w:iCs w:val="0"/>
            <w:caps w:val="0"/>
            <w:smallCaps w:val="0"/>
            <w:strike w:val="0"/>
            <w:dstrike w:val="0"/>
            <w:noProof w:val="0"/>
            <w:sz w:val="24"/>
            <w:szCs w:val="24"/>
            <w:lang w:val="en-US"/>
          </w:rPr>
          <w:t>submit any questions or concerns</w:t>
        </w:r>
      </w:hyperlink>
      <w:r w:rsidRPr="0D72E0DC" w:rsidR="6565EA96">
        <w:rPr>
          <w:rFonts w:ascii="Calibri" w:hAnsi="Calibri" w:eastAsia="Calibri" w:cs="Calibri"/>
          <w:b w:val="0"/>
          <w:bCs w:val="0"/>
          <w:i w:val="0"/>
          <w:iCs w:val="0"/>
          <w:caps w:val="0"/>
          <w:smallCaps w:val="0"/>
          <w:noProof w:val="0"/>
          <w:color w:val="212529"/>
          <w:sz w:val="24"/>
          <w:szCs w:val="24"/>
          <w:lang w:val="en-US"/>
        </w:rPr>
        <w:t xml:space="preserve"> so they can be addressed during the webinar.  The webinar will be </w:t>
      </w:r>
      <w:r w:rsidRPr="0D72E0DC" w:rsidR="6565EA96">
        <w:rPr>
          <w:rFonts w:ascii="Calibri" w:hAnsi="Calibri" w:eastAsia="Calibri" w:cs="Calibri"/>
          <w:b w:val="0"/>
          <w:bCs w:val="0"/>
          <w:i w:val="0"/>
          <w:iCs w:val="0"/>
          <w:caps w:val="0"/>
          <w:smallCaps w:val="0"/>
          <w:strike w:val="0"/>
          <w:dstrike w:val="0"/>
          <w:noProof w:val="0"/>
          <w:color w:val="212529"/>
          <w:sz w:val="24"/>
          <w:szCs w:val="24"/>
          <w:u w:val="single"/>
          <w:lang w:val="en-US"/>
        </w:rPr>
        <w:t>recorded and posted</w:t>
      </w:r>
      <w:r w:rsidRPr="0D72E0DC" w:rsidR="6565EA96">
        <w:rPr>
          <w:rFonts w:ascii="Calibri" w:hAnsi="Calibri" w:eastAsia="Calibri" w:cs="Calibri"/>
          <w:b w:val="0"/>
          <w:bCs w:val="0"/>
          <w:i w:val="0"/>
          <w:iCs w:val="0"/>
          <w:caps w:val="0"/>
          <w:smallCaps w:val="0"/>
          <w:noProof w:val="0"/>
          <w:color w:val="212529"/>
          <w:sz w:val="24"/>
          <w:szCs w:val="24"/>
          <w:lang w:val="en-US"/>
        </w:rPr>
        <w:t xml:space="preserve"> on the </w:t>
      </w:r>
      <w:hyperlink r:id="Rb9b4bce599a741a5">
        <w:r w:rsidRPr="0D72E0DC" w:rsidR="6565EA96">
          <w:rPr>
            <w:rStyle w:val="Hyperlink"/>
            <w:rFonts w:ascii="Calibri" w:hAnsi="Calibri" w:eastAsia="Calibri" w:cs="Calibri"/>
            <w:b w:val="0"/>
            <w:bCs w:val="0"/>
            <w:i w:val="0"/>
            <w:iCs w:val="0"/>
            <w:caps w:val="0"/>
            <w:smallCaps w:val="0"/>
            <w:strike w:val="0"/>
            <w:dstrike w:val="0"/>
            <w:noProof w:val="0"/>
            <w:sz w:val="24"/>
            <w:szCs w:val="24"/>
            <w:lang w:val="en-US"/>
          </w:rPr>
          <w:t>CARES Act, CRRSA Act, and American Rescue Plan (ARP) Act</w:t>
        </w:r>
      </w:hyperlink>
      <w:r w:rsidRPr="0D72E0DC" w:rsidR="6565EA96">
        <w:rPr>
          <w:rFonts w:ascii="Calibri" w:hAnsi="Calibri" w:eastAsia="Calibri" w:cs="Calibri"/>
          <w:b w:val="0"/>
          <w:bCs w:val="0"/>
          <w:i w:val="0"/>
          <w:iCs w:val="0"/>
          <w:caps w:val="0"/>
          <w:smallCaps w:val="0"/>
          <w:noProof w:val="0"/>
          <w:color w:val="212529"/>
          <w:sz w:val="24"/>
          <w:szCs w:val="24"/>
          <w:lang w:val="en-US"/>
        </w:rPr>
        <w:t xml:space="preserve"> webpage.</w:t>
      </w:r>
    </w:p>
    <w:p xmlns:wp14="http://schemas.microsoft.com/office/word/2010/wordml" w:rsidP="0D72E0DC" w14:paraId="38173AB8" wp14:textId="63F5A903">
      <w:pPr>
        <w:jc w:val="left"/>
      </w:pPr>
      <w:r w:rsidRPr="0D72E0DC" w:rsidR="6565EA96">
        <w:rPr>
          <w:rFonts w:ascii="Calibri" w:hAnsi="Calibri" w:eastAsia="Calibri" w:cs="Calibri"/>
          <w:b w:val="0"/>
          <w:bCs w:val="0"/>
          <w:i w:val="0"/>
          <w:iCs w:val="0"/>
          <w:caps w:val="0"/>
          <w:smallCaps w:val="0"/>
          <w:noProof w:val="0"/>
          <w:color w:val="212529"/>
          <w:sz w:val="24"/>
          <w:szCs w:val="24"/>
          <w:lang w:val="en-US"/>
        </w:rPr>
        <w:t>The webinar may be accessed by clicking on the following link:</w:t>
      </w:r>
      <w:hyperlink r:id="R77790bcf99934ee0">
        <w:r w:rsidRPr="0D72E0DC" w:rsidR="6565EA96">
          <w:rPr>
            <w:rStyle w:val="Hyperlink"/>
            <w:rFonts w:ascii="Calibri" w:hAnsi="Calibri" w:eastAsia="Calibri" w:cs="Calibri"/>
            <w:b w:val="0"/>
            <w:bCs w:val="0"/>
            <w:i w:val="0"/>
            <w:iCs w:val="0"/>
            <w:caps w:val="0"/>
            <w:smallCaps w:val="0"/>
            <w:strike w:val="0"/>
            <w:dstrike w:val="0"/>
            <w:noProof w:val="0"/>
            <w:sz w:val="24"/>
            <w:szCs w:val="24"/>
            <w:lang w:val="en-US"/>
          </w:rPr>
          <w:t xml:space="preserve"> </w:t>
        </w:r>
      </w:hyperlink>
      <w:hyperlink r:id="Rfd719ad14f66418a">
        <w:r w:rsidRPr="0D72E0DC" w:rsidR="6565EA96">
          <w:rPr>
            <w:rStyle w:val="Hyperlink"/>
            <w:rFonts w:ascii="Calibri" w:hAnsi="Calibri" w:eastAsia="Calibri" w:cs="Calibri"/>
            <w:b w:val="0"/>
            <w:bCs w:val="0"/>
            <w:i w:val="0"/>
            <w:iCs w:val="0"/>
            <w:caps w:val="0"/>
            <w:smallCaps w:val="0"/>
            <w:strike w:val="0"/>
            <w:dstrike w:val="0"/>
            <w:noProof w:val="0"/>
            <w:sz w:val="24"/>
            <w:szCs w:val="24"/>
            <w:lang w:val="en-US"/>
          </w:rPr>
          <w:t>https://zoom.us/j/96380742518?pwd=VjJLSVU0YnJuY1IrdHpWZHh3RHkvUT09</w:t>
        </w:r>
      </w:hyperlink>
    </w:p>
    <w:p xmlns:wp14="http://schemas.microsoft.com/office/word/2010/wordml" w:rsidP="0D72E0DC" w14:paraId="4FDC8A4D" wp14:textId="73B0C5B4">
      <w:pPr>
        <w:jc w:val="left"/>
      </w:pPr>
      <w:r w:rsidRPr="0D72E0DC" w:rsidR="6565EA96">
        <w:rPr>
          <w:rFonts w:ascii="Calibri" w:hAnsi="Calibri" w:eastAsia="Calibri" w:cs="Calibri"/>
          <w:b w:val="1"/>
          <w:bCs w:val="1"/>
          <w:i w:val="0"/>
          <w:iCs w:val="0"/>
          <w:caps w:val="0"/>
          <w:smallCaps w:val="0"/>
          <w:noProof w:val="0"/>
          <w:color w:val="212529"/>
          <w:sz w:val="24"/>
          <w:szCs w:val="24"/>
          <w:lang w:val="en-US"/>
        </w:rPr>
        <w:t xml:space="preserve"> </w:t>
      </w:r>
    </w:p>
    <w:p xmlns:wp14="http://schemas.microsoft.com/office/word/2010/wordml" w:rsidP="0D72E0DC" w14:paraId="461A91B7" wp14:textId="58E48691">
      <w:pPr>
        <w:jc w:val="left"/>
      </w:pPr>
      <w:r w:rsidRPr="0D72E0DC" w:rsidR="6565EA96">
        <w:rPr>
          <w:rFonts w:ascii="Calibri" w:hAnsi="Calibri" w:eastAsia="Calibri" w:cs="Calibri"/>
          <w:b w:val="1"/>
          <w:bCs w:val="1"/>
          <w:i w:val="0"/>
          <w:iCs w:val="0"/>
          <w:caps w:val="0"/>
          <w:smallCaps w:val="0"/>
          <w:noProof w:val="0"/>
          <w:color w:val="212529"/>
          <w:sz w:val="24"/>
          <w:szCs w:val="24"/>
          <w:lang w:val="en-US"/>
        </w:rPr>
        <w:t>UPDATES</w:t>
      </w:r>
    </w:p>
    <w:p xmlns:wp14="http://schemas.microsoft.com/office/word/2010/wordml" w:rsidP="0D72E0DC" w14:paraId="6271F89C" wp14:textId="27739719">
      <w:pPr>
        <w:jc w:val="left"/>
      </w:pPr>
      <w:r w:rsidRPr="0D72E0DC" w:rsidR="6565EA96">
        <w:rPr>
          <w:rFonts w:ascii="Calibri" w:hAnsi="Calibri" w:eastAsia="Calibri" w:cs="Calibri"/>
          <w:b w:val="0"/>
          <w:bCs w:val="0"/>
          <w:i w:val="0"/>
          <w:iCs w:val="0"/>
          <w:caps w:val="0"/>
          <w:smallCaps w:val="0"/>
          <w:noProof w:val="0"/>
          <w:color w:val="212529"/>
          <w:sz w:val="24"/>
          <w:szCs w:val="24"/>
          <w:lang w:val="en-US"/>
        </w:rPr>
        <w:t xml:space="preserve">For the past several months, DESE has continued to seek guidance and obtain clarification from the US ED on questions from school districts regarding eligible expenditures with ESSER funds.  The </w:t>
      </w:r>
      <w:hyperlink r:id="Ra8e6ef5df1c841a1">
        <w:r w:rsidRPr="0D72E0DC" w:rsidR="6565EA96">
          <w:rPr>
            <w:rStyle w:val="Hyperlink"/>
            <w:rFonts w:ascii="Calibri" w:hAnsi="Calibri" w:eastAsia="Calibri" w:cs="Calibri"/>
            <w:b w:val="0"/>
            <w:bCs w:val="0"/>
            <w:i w:val="0"/>
            <w:iCs w:val="0"/>
            <w:caps w:val="0"/>
            <w:smallCaps w:val="0"/>
            <w:strike w:val="0"/>
            <w:dstrike w:val="0"/>
            <w:noProof w:val="0"/>
            <w:sz w:val="24"/>
            <w:szCs w:val="24"/>
            <w:lang w:val="en-US"/>
          </w:rPr>
          <w:t>FAQ document</w:t>
        </w:r>
      </w:hyperlink>
      <w:r w:rsidRPr="0D72E0DC" w:rsidR="6565EA96">
        <w:rPr>
          <w:rFonts w:ascii="Calibri" w:hAnsi="Calibri" w:eastAsia="Calibri" w:cs="Calibri"/>
          <w:b w:val="0"/>
          <w:bCs w:val="0"/>
          <w:i w:val="0"/>
          <w:iCs w:val="0"/>
          <w:caps w:val="0"/>
          <w:smallCaps w:val="0"/>
          <w:noProof w:val="0"/>
          <w:color w:val="212529"/>
          <w:sz w:val="24"/>
          <w:szCs w:val="24"/>
          <w:lang w:val="en-US"/>
        </w:rPr>
        <w:t xml:space="preserve"> has been revised to reflect the following updates.</w:t>
      </w:r>
    </w:p>
    <w:p xmlns:wp14="http://schemas.microsoft.com/office/word/2010/wordml" w:rsidP="0D72E0DC" w14:paraId="6D535E17" wp14:textId="0FDF0DE1">
      <w:pPr>
        <w:jc w:val="left"/>
      </w:pPr>
      <w:r w:rsidRPr="0D72E0DC" w:rsidR="6565EA96">
        <w:rPr>
          <w:rFonts w:ascii="Calibri" w:hAnsi="Calibri" w:eastAsia="Calibri" w:cs="Calibri"/>
          <w:b w:val="0"/>
          <w:bCs w:val="0"/>
          <w:i w:val="0"/>
          <w:iCs w:val="0"/>
          <w:caps w:val="0"/>
          <w:smallCaps w:val="0"/>
          <w:noProof w:val="0"/>
          <w:color w:val="212529"/>
          <w:sz w:val="24"/>
          <w:szCs w:val="24"/>
          <w:lang w:val="en-US"/>
        </w:rPr>
        <w:t xml:space="preserve"> </w:t>
      </w:r>
    </w:p>
    <w:p xmlns:wp14="http://schemas.microsoft.com/office/word/2010/wordml" w:rsidP="0D72E0DC" w14:paraId="4F9D7271" wp14:textId="18B1A661">
      <w:pPr>
        <w:jc w:val="left"/>
      </w:pPr>
      <w:r w:rsidRPr="0D72E0DC" w:rsidR="6565EA96">
        <w:rPr>
          <w:rFonts w:ascii="Calibri" w:hAnsi="Calibri" w:eastAsia="Calibri" w:cs="Calibri"/>
          <w:b w:val="1"/>
          <w:bCs w:val="1"/>
          <w:i w:val="0"/>
          <w:iCs w:val="0"/>
          <w:caps w:val="0"/>
          <w:smallCaps w:val="0"/>
          <w:noProof w:val="0"/>
          <w:color w:val="212529"/>
          <w:sz w:val="24"/>
          <w:szCs w:val="24"/>
          <w:lang w:val="en-US"/>
        </w:rPr>
        <w:t>Can districts use ESSER funds to repair or replace a roof?</w:t>
      </w:r>
    </w:p>
    <w:p xmlns:wp14="http://schemas.microsoft.com/office/word/2010/wordml" w:rsidP="0D72E0DC" w14:paraId="74DE065C" wp14:textId="600BB3EF">
      <w:pPr>
        <w:jc w:val="left"/>
      </w:pPr>
      <w:r w:rsidRPr="0D72E0DC" w:rsidR="6565EA96">
        <w:rPr>
          <w:rFonts w:ascii="Calibri" w:hAnsi="Calibri" w:eastAsia="Calibri" w:cs="Calibri"/>
          <w:b w:val="0"/>
          <w:bCs w:val="0"/>
          <w:i w:val="0"/>
          <w:iCs w:val="0"/>
          <w:caps w:val="0"/>
          <w:smallCaps w:val="0"/>
          <w:noProof w:val="0"/>
          <w:color w:val="212529"/>
          <w:sz w:val="24"/>
          <w:szCs w:val="24"/>
          <w:lang w:val="en-US"/>
        </w:rPr>
        <w:t xml:space="preserve">Recently, DESE received a clarification that allows DESE to update our response to districts regarding eligibility to use ESSER funds for roof repairs or replacements.  Response from US ED:  “An allowable use of ESSER funds is “Inspection, testing, maintenance, repair, replacement, and upgrade projects to improve the indoor air quality in school facilities…”   Therefore, using ESSER funds to install a new roof in order to rid the building of mold could be an allowable use of funds if the costs are reasonable and necessary. “If your goal is to improve air quality (and thus mitigate the impact or potential impact of COVID-19), then repairing or replacing roofs would be allowable, provided you are able to answer affirmatively to all three tests noted in the Overview section on page 9 of the guidance.  We also want to make sure you are aware of the related conditions and cautions associated with any construction projects.  Please refer to B-6 and B-7 in the guidance for that information. The guidance may be found here: </w:t>
      </w:r>
      <w:hyperlink r:id="R33c7c0dc600e43d2">
        <w:r w:rsidRPr="0D72E0DC" w:rsidR="6565EA96">
          <w:rPr>
            <w:rStyle w:val="Hyperlink"/>
            <w:rFonts w:ascii="Calibri" w:hAnsi="Calibri" w:eastAsia="Calibri" w:cs="Calibri"/>
            <w:b w:val="0"/>
            <w:bCs w:val="0"/>
            <w:i w:val="0"/>
            <w:iCs w:val="0"/>
            <w:caps w:val="0"/>
            <w:smallCaps w:val="0"/>
            <w:strike w:val="0"/>
            <w:dstrike w:val="0"/>
            <w:noProof w:val="0"/>
            <w:sz w:val="24"/>
            <w:szCs w:val="24"/>
            <w:lang w:val="en-US"/>
          </w:rPr>
          <w:t>https://oese.ed.gov/files/2021/05/ESSER.GEER_.FAQs_5.26.21_745AM_FINALb0cd6833f6f46e03ba2d97d30aff953260028045f9ef3b18ea602db4b32b1d99.pdf</w:t>
        </w:r>
      </w:hyperlink>
    </w:p>
    <w:p xmlns:wp14="http://schemas.microsoft.com/office/word/2010/wordml" w:rsidP="0D72E0DC" w14:paraId="7A83D85F" wp14:textId="564EF65E">
      <w:pPr>
        <w:jc w:val="left"/>
      </w:pPr>
      <w:r w:rsidRPr="0D72E0DC" w:rsidR="6565EA96">
        <w:rPr>
          <w:rFonts w:ascii="Calibri" w:hAnsi="Calibri" w:eastAsia="Calibri" w:cs="Calibri"/>
          <w:b w:val="0"/>
          <w:bCs w:val="0"/>
          <w:i w:val="0"/>
          <w:iCs w:val="0"/>
          <w:caps w:val="0"/>
          <w:smallCaps w:val="0"/>
          <w:noProof w:val="0"/>
          <w:color w:val="212529"/>
          <w:sz w:val="24"/>
          <w:szCs w:val="24"/>
          <w:lang w:val="en-US"/>
        </w:rPr>
        <w:t xml:space="preserve"> </w:t>
      </w:r>
    </w:p>
    <w:p xmlns:wp14="http://schemas.microsoft.com/office/word/2010/wordml" w:rsidP="0D72E0DC" w14:paraId="085DC600" wp14:textId="36F14D01">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12529"/>
          <w:sz w:val="24"/>
          <w:szCs w:val="24"/>
        </w:rPr>
      </w:pPr>
      <w:r w:rsidRPr="0D72E0DC" w:rsidR="6565EA96">
        <w:rPr>
          <w:rFonts w:ascii="Calibri" w:hAnsi="Calibri" w:eastAsia="Calibri" w:cs="Calibri"/>
          <w:b w:val="0"/>
          <w:bCs w:val="0"/>
          <w:i w:val="0"/>
          <w:iCs w:val="0"/>
          <w:caps w:val="0"/>
          <w:smallCaps w:val="0"/>
          <w:noProof w:val="0"/>
          <w:color w:val="212529"/>
          <w:sz w:val="24"/>
          <w:szCs w:val="24"/>
          <w:lang w:val="en-US"/>
        </w:rPr>
        <w:t xml:space="preserve">In order to meet the “reasonable and necessary” determination required under the American Rescue Plan, districts seeking to replace roofs must submit evidence that the roof(s) designated for replacement are contributing to inferior air quality. </w:t>
      </w:r>
      <w:r w:rsidRPr="0D72E0DC" w:rsidR="6565EA96">
        <w:rPr>
          <w:rFonts w:ascii="Calibri" w:hAnsi="Calibri" w:eastAsia="Calibri" w:cs="Calibri"/>
          <w:b w:val="1"/>
          <w:bCs w:val="1"/>
          <w:i w:val="0"/>
          <w:iCs w:val="0"/>
          <w:caps w:val="0"/>
          <w:smallCaps w:val="0"/>
          <w:noProof w:val="0"/>
          <w:color w:val="212529"/>
          <w:sz w:val="24"/>
          <w:szCs w:val="24"/>
          <w:lang w:val="en-US"/>
        </w:rPr>
        <w:t xml:space="preserve"> Air quality analysis performed by a licensed professional not otherwise affiliated with the district’s roofing and/or HVAC project shall be submitted with the prior approval application</w:t>
      </w:r>
      <w:r w:rsidRPr="0D72E0DC" w:rsidR="6565EA96">
        <w:rPr>
          <w:rFonts w:ascii="Calibri" w:hAnsi="Calibri" w:eastAsia="Calibri" w:cs="Calibri"/>
          <w:b w:val="0"/>
          <w:bCs w:val="0"/>
          <w:i w:val="0"/>
          <w:iCs w:val="0"/>
          <w:caps w:val="0"/>
          <w:smallCaps w:val="0"/>
          <w:noProof w:val="0"/>
          <w:color w:val="212529"/>
          <w:sz w:val="24"/>
          <w:szCs w:val="24"/>
          <w:lang w:val="en-US"/>
        </w:rPr>
        <w:t xml:space="preserve">.  In addition, to meet the “reasonable and necessary” standard, the LEA should explore whether it is more cost effective to patch the areas of the roof that are failing rather than replacing the entire roof. The air quality analysis (inspection and testing) is eligible to be paid with ESSER funds.  </w:t>
      </w:r>
    </w:p>
    <w:p xmlns:wp14="http://schemas.microsoft.com/office/word/2010/wordml" w:rsidP="0D72E0DC" w14:paraId="2AC9E6D0" wp14:textId="6160ED03">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12529"/>
          <w:sz w:val="24"/>
          <w:szCs w:val="24"/>
        </w:rPr>
      </w:pPr>
      <w:r w:rsidRPr="0D72E0DC" w:rsidR="6565EA96">
        <w:rPr>
          <w:rFonts w:ascii="Calibri" w:hAnsi="Calibri" w:eastAsia="Calibri" w:cs="Calibri"/>
          <w:b w:val="0"/>
          <w:bCs w:val="0"/>
          <w:i w:val="0"/>
          <w:iCs w:val="0"/>
          <w:caps w:val="0"/>
          <w:smallCaps w:val="0"/>
          <w:noProof w:val="0"/>
          <w:color w:val="212529"/>
          <w:sz w:val="24"/>
          <w:szCs w:val="24"/>
          <w:lang w:val="en-US"/>
        </w:rPr>
        <w:t xml:space="preserve">The district shall update their master plan to include a rating of "replace or poor" for each roof that is being considered under this guidance.  The condition assessment will be checked by the Division personnel during the application review process.  </w:t>
      </w:r>
    </w:p>
    <w:p xmlns:wp14="http://schemas.microsoft.com/office/word/2010/wordml" w:rsidP="0D72E0DC" w14:paraId="564D26A4" wp14:textId="63F03768">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12529"/>
          <w:sz w:val="24"/>
          <w:szCs w:val="24"/>
        </w:rPr>
      </w:pPr>
      <w:r w:rsidRPr="0D72E0DC" w:rsidR="6565EA96">
        <w:rPr>
          <w:rFonts w:ascii="Calibri" w:hAnsi="Calibri" w:eastAsia="Calibri" w:cs="Calibri"/>
          <w:b w:val="0"/>
          <w:bCs w:val="0"/>
          <w:i w:val="0"/>
          <w:iCs w:val="0"/>
          <w:caps w:val="0"/>
          <w:smallCaps w:val="0"/>
          <w:noProof w:val="0"/>
          <w:color w:val="212529"/>
          <w:sz w:val="24"/>
          <w:szCs w:val="24"/>
          <w:lang w:val="en-US"/>
        </w:rPr>
        <w:t>The district should seek public comment on all construction projects.  If the district is using ARP ESSER funds, the ARP Use of Funds plan may need to be updated in Indistar and re-posted on the district website.</w:t>
      </w:r>
    </w:p>
    <w:p xmlns:wp14="http://schemas.microsoft.com/office/word/2010/wordml" w:rsidP="0D72E0DC" w14:paraId="00B95517" wp14:textId="4F89299A">
      <w:pPr>
        <w:jc w:val="left"/>
      </w:pPr>
      <w:r w:rsidRPr="0D72E0DC" w:rsidR="6565EA96">
        <w:rPr>
          <w:rFonts w:ascii="Calibri" w:hAnsi="Calibri" w:eastAsia="Calibri" w:cs="Calibri"/>
          <w:b w:val="0"/>
          <w:bCs w:val="0"/>
          <w:i w:val="0"/>
          <w:iCs w:val="0"/>
          <w:caps w:val="0"/>
          <w:smallCaps w:val="0"/>
          <w:noProof w:val="0"/>
          <w:color w:val="212529"/>
          <w:sz w:val="24"/>
          <w:szCs w:val="24"/>
          <w:lang w:val="en-US"/>
        </w:rPr>
        <w:t xml:space="preserve"> </w:t>
      </w:r>
    </w:p>
    <w:p xmlns:wp14="http://schemas.microsoft.com/office/word/2010/wordml" w:rsidP="0D72E0DC" w14:paraId="4155DE1F" wp14:textId="646DB490">
      <w:pPr>
        <w:jc w:val="left"/>
      </w:pPr>
      <w:r w:rsidRPr="0D72E0DC" w:rsidR="6565EA96">
        <w:rPr>
          <w:rFonts w:ascii="Calibri" w:hAnsi="Calibri" w:eastAsia="Calibri" w:cs="Calibri"/>
          <w:b w:val="0"/>
          <w:bCs w:val="0"/>
          <w:i w:val="0"/>
          <w:iCs w:val="0"/>
          <w:caps w:val="0"/>
          <w:smallCaps w:val="0"/>
          <w:noProof w:val="0"/>
          <w:color w:val="212529"/>
          <w:sz w:val="24"/>
          <w:szCs w:val="24"/>
          <w:lang w:val="en-US"/>
        </w:rPr>
        <w:t xml:space="preserve">If the LEA determines that the entire roof needs to be replaced, please be aware that the Uniform Guidance at 2 CFR § 200.407 requires prior written approval from the SEA.  In addition, approved construction projects must comply with applicable Uniform Guidance requirements, as well as the Department’s regulations regarding construction at 34 CFR § 76.600 and 75.600-75.618. As is the case with all remodeling or construction contracts using laborers and mechanics financed by Federal education funds, an LEA that uses ESSER funds for minor remodeling, renovation, repair, or construction contracts over $2,000 must meet all Davis-Bacon prevailing wage requirements and include language in the contracts that all contractors or subcontractors must pay wages that are not less than those established for the locality of the project (prevailing wage rates). For more information about considerations for using ESSER funds for renovation and construction, please see B-6 and B-7 of the FAQs at </w:t>
      </w:r>
      <w:hyperlink r:id="R723a5cea5ce4407b">
        <w:r w:rsidRPr="0D72E0DC" w:rsidR="6565EA96">
          <w:rPr>
            <w:rStyle w:val="Hyperlink"/>
            <w:rFonts w:ascii="Calibri" w:hAnsi="Calibri" w:eastAsia="Calibri" w:cs="Calibri"/>
            <w:b w:val="0"/>
            <w:bCs w:val="0"/>
            <w:i w:val="0"/>
            <w:iCs w:val="0"/>
            <w:caps w:val="0"/>
            <w:smallCaps w:val="0"/>
            <w:strike w:val="0"/>
            <w:dstrike w:val="0"/>
            <w:noProof w:val="0"/>
            <w:sz w:val="24"/>
            <w:szCs w:val="24"/>
            <w:lang w:val="en-US"/>
          </w:rPr>
          <w:t>https://oese.ed.gov/files/2021/05/ESSER.GEER_.FAQs_5.26.21_745AM_FINALb0cd6833f6f46e03ba2d97d30aff953260028045f9ef3b18ea602db4b32b1d99.pdf</w:t>
        </w:r>
      </w:hyperlink>
    </w:p>
    <w:p xmlns:wp14="http://schemas.microsoft.com/office/word/2010/wordml" w:rsidP="0D72E0DC" w14:paraId="468B671E" wp14:textId="4CC4C8CE">
      <w:pPr>
        <w:jc w:val="left"/>
      </w:pPr>
      <w:r w:rsidRPr="0D72E0DC" w:rsidR="6565EA96">
        <w:rPr>
          <w:rFonts w:ascii="Calibri" w:hAnsi="Calibri" w:eastAsia="Calibri" w:cs="Calibri"/>
          <w:b w:val="0"/>
          <w:bCs w:val="0"/>
          <w:i w:val="0"/>
          <w:iCs w:val="0"/>
          <w:caps w:val="0"/>
          <w:smallCaps w:val="0"/>
          <w:noProof w:val="0"/>
          <w:color w:val="212529"/>
          <w:sz w:val="24"/>
          <w:szCs w:val="24"/>
          <w:lang w:val="en-US"/>
        </w:rPr>
        <w:t xml:space="preserve">If there is an HVAC replacement to improve air quality under the guidelines of ESSER that causes damage to a roof then the roof repair is eligible (see page 17 </w:t>
      </w:r>
      <w:hyperlink r:id="Ra09539c2b8b04493">
        <w:r w:rsidRPr="0D72E0DC" w:rsidR="6565EA96">
          <w:rPr>
            <w:rStyle w:val="Hyperlink"/>
            <w:rFonts w:ascii="Calibri" w:hAnsi="Calibri" w:eastAsia="Calibri" w:cs="Calibri"/>
            <w:b w:val="0"/>
            <w:bCs w:val="0"/>
            <w:i w:val="0"/>
            <w:iCs w:val="0"/>
            <w:caps w:val="0"/>
            <w:smallCaps w:val="0"/>
            <w:strike w:val="0"/>
            <w:dstrike w:val="0"/>
            <w:noProof w:val="0"/>
            <w:sz w:val="24"/>
            <w:szCs w:val="24"/>
            <w:lang w:val="en-US"/>
          </w:rPr>
          <w:t>ADE ESSER FAQ</w:t>
        </w:r>
      </w:hyperlink>
      <w:r w:rsidRPr="0D72E0DC" w:rsidR="6565EA96">
        <w:rPr>
          <w:rFonts w:ascii="Calibri" w:hAnsi="Calibri" w:eastAsia="Calibri" w:cs="Calibri"/>
          <w:b w:val="0"/>
          <w:bCs w:val="0"/>
          <w:i w:val="0"/>
          <w:iCs w:val="0"/>
          <w:caps w:val="0"/>
          <w:smallCaps w:val="0"/>
          <w:noProof w:val="0"/>
          <w:color w:val="212529"/>
          <w:sz w:val="24"/>
          <w:szCs w:val="24"/>
          <w:lang w:val="en-US"/>
        </w:rPr>
        <w:t>)</w:t>
      </w:r>
    </w:p>
    <w:p xmlns:wp14="http://schemas.microsoft.com/office/word/2010/wordml" w:rsidP="0D72E0DC" w14:paraId="24646A89" wp14:textId="247EAB1A">
      <w:pPr>
        <w:jc w:val="left"/>
      </w:pPr>
      <w:r w:rsidRPr="0D72E0DC" w:rsidR="6565EA96">
        <w:rPr>
          <w:rFonts w:ascii="Calibri" w:hAnsi="Calibri" w:eastAsia="Calibri" w:cs="Calibri"/>
          <w:b w:val="0"/>
          <w:bCs w:val="0"/>
          <w:i w:val="0"/>
          <w:iCs w:val="0"/>
          <w:caps w:val="0"/>
          <w:smallCaps w:val="0"/>
          <w:noProof w:val="0"/>
          <w:color w:val="212529"/>
          <w:sz w:val="24"/>
          <w:szCs w:val="24"/>
          <w:lang w:val="en-US"/>
        </w:rPr>
        <w:t xml:space="preserve"> </w:t>
      </w:r>
    </w:p>
    <w:p xmlns:wp14="http://schemas.microsoft.com/office/word/2010/wordml" w:rsidP="0D72E0DC" w14:paraId="54E02D30" wp14:textId="74038139">
      <w:pPr>
        <w:jc w:val="left"/>
      </w:pPr>
      <w:r w:rsidRPr="0D72E0DC" w:rsidR="6565EA96">
        <w:rPr>
          <w:rFonts w:ascii="Calibri" w:hAnsi="Calibri" w:eastAsia="Calibri" w:cs="Calibri"/>
          <w:b w:val="1"/>
          <w:bCs w:val="1"/>
          <w:i w:val="0"/>
          <w:iCs w:val="0"/>
          <w:caps w:val="0"/>
          <w:smallCaps w:val="0"/>
          <w:noProof w:val="0"/>
          <w:color w:val="212529"/>
          <w:sz w:val="24"/>
          <w:szCs w:val="24"/>
          <w:lang w:val="en-US"/>
        </w:rPr>
        <w:t>Can ESSER funds be used for asbestos abatement?</w:t>
      </w:r>
    </w:p>
    <w:p xmlns:wp14="http://schemas.microsoft.com/office/word/2010/wordml" w:rsidP="0D72E0DC" w14:paraId="06F6651C" wp14:textId="7488474A">
      <w:pPr>
        <w:jc w:val="left"/>
      </w:pPr>
      <w:r w:rsidRPr="0D72E0DC" w:rsidR="6565EA96">
        <w:rPr>
          <w:rFonts w:ascii="Calibri" w:hAnsi="Calibri" w:eastAsia="Calibri" w:cs="Calibri"/>
          <w:b w:val="0"/>
          <w:bCs w:val="0"/>
          <w:i w:val="0"/>
          <w:iCs w:val="0"/>
          <w:caps w:val="0"/>
          <w:smallCaps w:val="0"/>
          <w:noProof w:val="0"/>
          <w:color w:val="212529"/>
          <w:sz w:val="24"/>
          <w:szCs w:val="24"/>
          <w:lang w:val="en-US"/>
        </w:rPr>
        <w:t xml:space="preserve">Recently, DESE received a clarification that allows DESE to update our response to districts regarding eligibility to use ESSER funds for asbestos abatement.  Response from US ED: </w:t>
      </w:r>
    </w:p>
    <w:p xmlns:wp14="http://schemas.microsoft.com/office/word/2010/wordml" w:rsidP="0D72E0DC" w14:paraId="1617BBAC" wp14:textId="1332F728">
      <w:pPr>
        <w:jc w:val="left"/>
      </w:pPr>
      <w:r w:rsidRPr="0D72E0DC" w:rsidR="6565EA96">
        <w:rPr>
          <w:rFonts w:ascii="Calibri" w:hAnsi="Calibri" w:eastAsia="Calibri" w:cs="Calibri"/>
          <w:b w:val="0"/>
          <w:bCs w:val="0"/>
          <w:i w:val="0"/>
          <w:iCs w:val="0"/>
          <w:caps w:val="0"/>
          <w:smallCaps w:val="0"/>
          <w:noProof w:val="0"/>
          <w:color w:val="212529"/>
          <w:sz w:val="24"/>
          <w:szCs w:val="24"/>
          <w:lang w:val="en-US"/>
        </w:rPr>
        <w:t>Thank you for the additional information on the question about using ESSER funds for asbestos abatement in order to improve indoor air quality.   We agree that it sounds like abating asbestos is part of the LEA’s plan for mitigating COVID-19 and therefore would be an allowable use of ESSER funds.</w:t>
      </w:r>
    </w:p>
    <w:p xmlns:wp14="http://schemas.microsoft.com/office/word/2010/wordml" w:rsidP="0D72E0DC" w14:paraId="12F13C26" wp14:textId="0E3824D3">
      <w:pPr>
        <w:jc w:val="left"/>
      </w:pPr>
      <w:r w:rsidRPr="0D72E0DC" w:rsidR="6565EA96">
        <w:rPr>
          <w:rFonts w:ascii="Calibri" w:hAnsi="Calibri" w:eastAsia="Calibri" w:cs="Calibri"/>
          <w:b w:val="0"/>
          <w:bCs w:val="0"/>
          <w:i w:val="0"/>
          <w:iCs w:val="0"/>
          <w:caps w:val="0"/>
          <w:smallCaps w:val="0"/>
          <w:noProof w:val="0"/>
          <w:color w:val="212529"/>
          <w:sz w:val="24"/>
          <w:szCs w:val="24"/>
          <w:lang w:val="en-US"/>
        </w:rPr>
        <w:t xml:space="preserve">DESE guidance: </w:t>
      </w:r>
    </w:p>
    <w:p xmlns:wp14="http://schemas.microsoft.com/office/word/2010/wordml" w:rsidP="0D72E0DC" w14:paraId="26BF62D4" wp14:textId="0E1F9327">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12529"/>
          <w:sz w:val="24"/>
          <w:szCs w:val="24"/>
        </w:rPr>
      </w:pPr>
      <w:r w:rsidRPr="0D72E0DC" w:rsidR="6565EA96">
        <w:rPr>
          <w:rFonts w:ascii="Calibri" w:hAnsi="Calibri" w:eastAsia="Calibri" w:cs="Calibri"/>
          <w:b w:val="0"/>
          <w:bCs w:val="0"/>
          <w:i w:val="0"/>
          <w:iCs w:val="0"/>
          <w:caps w:val="0"/>
          <w:smallCaps w:val="0"/>
          <w:noProof w:val="0"/>
          <w:color w:val="212529"/>
          <w:sz w:val="24"/>
          <w:szCs w:val="24"/>
          <w:lang w:val="en-US"/>
        </w:rPr>
        <w:t xml:space="preserve"> A district may request prior approval for a construction project that includes asbestos abatement if the district submits an AHERA Asbestos Management Plan that indicates: </w:t>
      </w:r>
    </w:p>
    <w:p xmlns:wp14="http://schemas.microsoft.com/office/word/2010/wordml" w:rsidP="0D72E0DC" w14:paraId="3758366D" wp14:textId="76D295ED">
      <w:pPr>
        <w:pStyle w:val="ListParagraph"/>
        <w:numPr>
          <w:ilvl w:val="0"/>
          <w:numId w:val="2"/>
        </w:numPr>
        <w:jc w:val="left"/>
        <w:rPr>
          <w:rFonts w:ascii="Calibri" w:hAnsi="Calibri" w:eastAsia="Calibri" w:cs="Calibri" w:asciiTheme="minorAscii" w:hAnsiTheme="minorAscii" w:eastAsiaTheme="minorAscii" w:cstheme="minorAscii"/>
          <w:b w:val="0"/>
          <w:bCs w:val="0"/>
          <w:i w:val="1"/>
          <w:iCs w:val="1"/>
          <w:color w:val="212529"/>
          <w:sz w:val="24"/>
          <w:szCs w:val="24"/>
        </w:rPr>
      </w:pPr>
      <w:r w:rsidRPr="0D72E0DC" w:rsidR="6565EA96">
        <w:rPr>
          <w:rFonts w:ascii="Calibri" w:hAnsi="Calibri" w:eastAsia="Calibri" w:cs="Calibri"/>
          <w:b w:val="0"/>
          <w:bCs w:val="0"/>
          <w:i w:val="1"/>
          <w:iCs w:val="1"/>
          <w:caps w:val="0"/>
          <w:smallCaps w:val="0"/>
          <w:noProof w:val="0"/>
          <w:color w:val="212529"/>
          <w:sz w:val="24"/>
          <w:szCs w:val="24"/>
          <w:lang w:val="en-US"/>
        </w:rPr>
        <w:t>Damaged:</w:t>
      </w:r>
      <w:r w:rsidRPr="0D72E0DC" w:rsidR="6565EA96">
        <w:rPr>
          <w:rFonts w:ascii="Calibri" w:hAnsi="Calibri" w:eastAsia="Calibri" w:cs="Calibri"/>
          <w:b w:val="0"/>
          <w:bCs w:val="0"/>
          <w:i w:val="0"/>
          <w:iCs w:val="0"/>
          <w:caps w:val="0"/>
          <w:smallCaps w:val="0"/>
          <w:noProof w:val="0"/>
          <w:color w:val="212529"/>
          <w:sz w:val="24"/>
          <w:szCs w:val="24"/>
          <w:lang w:val="en-US"/>
        </w:rPr>
        <w:t xml:space="preserve">  Less than 25% damage in localized areas and less than 10% damage overall; OR  </w:t>
      </w:r>
    </w:p>
    <w:p xmlns:wp14="http://schemas.microsoft.com/office/word/2010/wordml" w:rsidP="0D72E0DC" w14:paraId="300182D3" wp14:textId="4D51E86B">
      <w:pPr>
        <w:pStyle w:val="ListParagraph"/>
        <w:numPr>
          <w:ilvl w:val="0"/>
          <w:numId w:val="2"/>
        </w:numPr>
        <w:jc w:val="left"/>
        <w:rPr>
          <w:rFonts w:ascii="Calibri" w:hAnsi="Calibri" w:eastAsia="Calibri" w:cs="Calibri" w:asciiTheme="minorAscii" w:hAnsiTheme="minorAscii" w:eastAsiaTheme="minorAscii" w:cstheme="minorAscii"/>
          <w:b w:val="0"/>
          <w:bCs w:val="0"/>
          <w:i w:val="1"/>
          <w:iCs w:val="1"/>
          <w:color w:val="212529"/>
          <w:sz w:val="24"/>
          <w:szCs w:val="24"/>
        </w:rPr>
      </w:pPr>
      <w:r w:rsidRPr="0D72E0DC" w:rsidR="6565EA96">
        <w:rPr>
          <w:rFonts w:ascii="Calibri" w:hAnsi="Calibri" w:eastAsia="Calibri" w:cs="Calibri"/>
          <w:b w:val="0"/>
          <w:bCs w:val="0"/>
          <w:i w:val="1"/>
          <w:iCs w:val="1"/>
          <w:caps w:val="0"/>
          <w:smallCaps w:val="0"/>
          <w:noProof w:val="0"/>
          <w:color w:val="212529"/>
          <w:sz w:val="24"/>
          <w:szCs w:val="24"/>
          <w:lang w:val="en-US"/>
        </w:rPr>
        <w:t xml:space="preserve">Significantly Damaged:  </w:t>
      </w:r>
      <w:r w:rsidRPr="0D72E0DC" w:rsidR="6565EA96">
        <w:rPr>
          <w:rFonts w:ascii="Calibri" w:hAnsi="Calibri" w:eastAsia="Calibri" w:cs="Calibri"/>
          <w:b w:val="0"/>
          <w:bCs w:val="0"/>
          <w:i w:val="0"/>
          <w:iCs w:val="0"/>
          <w:caps w:val="0"/>
          <w:smallCaps w:val="0"/>
          <w:noProof w:val="0"/>
          <w:color w:val="212529"/>
          <w:sz w:val="24"/>
          <w:szCs w:val="24"/>
          <w:lang w:val="en-US"/>
        </w:rPr>
        <w:t>Greater than 25% damage in localized areas and/or greater than 10% damage overall; OR</w:t>
      </w:r>
    </w:p>
    <w:p xmlns:wp14="http://schemas.microsoft.com/office/word/2010/wordml" w:rsidP="0D72E0DC" w14:paraId="147C9D69" wp14:textId="78799888">
      <w:pPr>
        <w:jc w:val="left"/>
      </w:pPr>
      <w:r w:rsidRPr="0D72E0DC" w:rsidR="6565EA96">
        <w:rPr>
          <w:rFonts w:ascii="Calibri" w:hAnsi="Calibri" w:eastAsia="Calibri" w:cs="Calibri"/>
          <w:b w:val="0"/>
          <w:bCs w:val="0"/>
          <w:i w:val="0"/>
          <w:iCs w:val="0"/>
          <w:caps w:val="0"/>
          <w:smallCaps w:val="0"/>
          <w:noProof w:val="0"/>
          <w:color w:val="212529"/>
          <w:sz w:val="24"/>
          <w:szCs w:val="24"/>
          <w:lang w:val="en-US"/>
        </w:rPr>
        <w:t xml:space="preserve">       2. A district may request prior approval for a construction project and include an explanation of the necessary asbestos abatement needed to complete the construction project and continue to be in compliance for the next inspection regarding the AHERA Asbestos Management Plan.  For example, if the district is installing new HVAC and asbestos abatement is required for the HVAC project to meet project requirements then ESSER funds could be utilized.</w:t>
      </w:r>
    </w:p>
    <w:p xmlns:wp14="http://schemas.microsoft.com/office/word/2010/wordml" w:rsidP="0D72E0DC" w14:paraId="4686AF0E" wp14:textId="56CDEAC8">
      <w:pPr>
        <w:jc w:val="left"/>
      </w:pPr>
      <w:r w:rsidRPr="0D72E0DC" w:rsidR="6565EA96">
        <w:rPr>
          <w:rFonts w:ascii="Calibri" w:hAnsi="Calibri" w:eastAsia="Calibri" w:cs="Calibri"/>
          <w:b w:val="1"/>
          <w:bCs w:val="1"/>
          <w:i w:val="0"/>
          <w:iCs w:val="0"/>
          <w:caps w:val="0"/>
          <w:smallCaps w:val="0"/>
          <w:noProof w:val="0"/>
          <w:color w:val="212529"/>
          <w:sz w:val="24"/>
          <w:szCs w:val="24"/>
          <w:lang w:val="en-US"/>
        </w:rPr>
        <w:t>Can ESSER funds be used for loss of revenue due to COVID-19?</w:t>
      </w:r>
    </w:p>
    <w:p xmlns:wp14="http://schemas.microsoft.com/office/word/2010/wordml" w:rsidP="0D72E0DC" w14:paraId="19780BCA" wp14:textId="4B81C3CA">
      <w:pPr>
        <w:jc w:val="left"/>
      </w:pPr>
      <w:r w:rsidRPr="0D72E0DC" w:rsidR="6565EA96">
        <w:rPr>
          <w:rFonts w:ascii="Calibri" w:hAnsi="Calibri" w:eastAsia="Calibri" w:cs="Calibri"/>
          <w:b w:val="1"/>
          <w:bCs w:val="1"/>
          <w:i w:val="0"/>
          <w:iCs w:val="0"/>
          <w:caps w:val="0"/>
          <w:smallCaps w:val="0"/>
          <w:noProof w:val="0"/>
          <w:color w:val="212529"/>
          <w:sz w:val="24"/>
          <w:szCs w:val="24"/>
          <w:lang w:val="en-US"/>
        </w:rPr>
        <w:t>COVID-19</w:t>
      </w:r>
      <w:r w:rsidRPr="0D72E0DC" w:rsidR="6565EA96">
        <w:rPr>
          <w:rFonts w:ascii="Calibri" w:hAnsi="Calibri" w:eastAsia="Calibri" w:cs="Calibri"/>
          <w:b w:val="0"/>
          <w:bCs w:val="0"/>
          <w:i w:val="0"/>
          <w:iCs w:val="0"/>
          <w:caps w:val="0"/>
          <w:smallCaps w:val="0"/>
          <w:noProof w:val="0"/>
          <w:color w:val="212529"/>
          <w:sz w:val="24"/>
          <w:szCs w:val="24"/>
          <w:lang w:val="en-US"/>
        </w:rPr>
        <w:t>:  Due to Covid-19 Arkansas districts experienced a loss of revenue because parents enrolled their students in homeschool, charters, or moved.  As the data below supports, districts experienced unexpected and unplanned loss of revenue due to this rapid movement of students.</w:t>
      </w:r>
    </w:p>
    <w:tbl>
      <w:tblPr>
        <w:tblStyle w:val="TableNormal"/>
        <w:tblW w:w="0" w:type="auto"/>
        <w:tblLayout w:type="fixed"/>
        <w:tblLook w:val="06A0" w:firstRow="1" w:lastRow="0" w:firstColumn="1" w:lastColumn="0" w:noHBand="1" w:noVBand="1"/>
      </w:tblPr>
      <w:tblGrid>
        <w:gridCol w:w="3120"/>
        <w:gridCol w:w="3120"/>
        <w:gridCol w:w="3120"/>
      </w:tblGrid>
      <w:tr w:rsidR="0D72E0DC" w:rsidTr="0D72E0DC" w14:paraId="7F41BD40">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D72E0DC" w:rsidP="0D72E0DC" w:rsidRDefault="0D72E0DC" w14:paraId="66C59147" w14:textId="07905AEE">
            <w:pPr>
              <w:jc w:val="center"/>
            </w:pPr>
            <w:r w:rsidRPr="0D72E0DC" w:rsidR="0D72E0DC">
              <w:rPr>
                <w:b w:val="1"/>
                <w:bCs w:val="1"/>
              </w:rPr>
              <w:t>2019-2020</w:t>
            </w:r>
          </w:p>
          <w:p w:rsidR="0D72E0DC" w:rsidP="0D72E0DC" w:rsidRDefault="0D72E0DC" w14:paraId="60C010DD" w14:textId="0F30A39F">
            <w:pPr>
              <w:jc w:val="center"/>
            </w:pPr>
            <w:r w:rsidRPr="0D72E0DC" w:rsidR="0D72E0DC">
              <w:rPr>
                <w:b w:val="1"/>
                <w:bCs w:val="1"/>
              </w:rPr>
              <w:t>3-Quarter Average ADM</w:t>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D72E0DC" w:rsidP="0D72E0DC" w:rsidRDefault="0D72E0DC" w14:paraId="1443099F" w14:textId="7C4785AF">
            <w:pPr>
              <w:jc w:val="center"/>
            </w:pPr>
            <w:r w:rsidRPr="0D72E0DC" w:rsidR="0D72E0DC">
              <w:rPr>
                <w:b w:val="1"/>
                <w:bCs w:val="1"/>
              </w:rPr>
              <w:t>2020-2021</w:t>
            </w:r>
          </w:p>
          <w:p w:rsidR="0D72E0DC" w:rsidP="0D72E0DC" w:rsidRDefault="0D72E0DC" w14:paraId="22BC12B5" w14:textId="01B96F3F">
            <w:pPr>
              <w:jc w:val="center"/>
            </w:pPr>
            <w:r w:rsidRPr="0D72E0DC" w:rsidR="0D72E0DC">
              <w:rPr>
                <w:b w:val="1"/>
                <w:bCs w:val="1"/>
              </w:rPr>
              <w:t>3-Quarter Average ADM</w:t>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D72E0DC" w:rsidP="0D72E0DC" w:rsidRDefault="0D72E0DC" w14:paraId="4B6545CE" w14:textId="6DFF9193">
            <w:pPr>
              <w:jc w:val="center"/>
            </w:pPr>
            <w:r w:rsidRPr="0D72E0DC" w:rsidR="0D72E0DC">
              <w:rPr>
                <w:b w:val="1"/>
                <w:bCs w:val="1"/>
              </w:rPr>
              <w:t>Loss of enrollment (State)</w:t>
            </w:r>
          </w:p>
        </w:tc>
      </w:tr>
      <w:tr w:rsidR="0D72E0DC" w:rsidTr="0D72E0DC" w14:paraId="51D81E99">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D72E0DC" w:rsidP="0D72E0DC" w:rsidRDefault="0D72E0DC" w14:paraId="5E3A7CC9" w14:textId="6D8B9DF8">
            <w:pPr>
              <w:jc w:val="center"/>
            </w:pPr>
            <w:r w:rsidR="0D72E0DC">
              <w:rPr/>
              <w:t>475,304</w:t>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D72E0DC" w:rsidP="0D72E0DC" w:rsidRDefault="0D72E0DC" w14:paraId="78359C52" w14:textId="6AB2CE00">
            <w:pPr>
              <w:jc w:val="center"/>
            </w:pPr>
            <w:r w:rsidR="0D72E0DC">
              <w:rPr/>
              <w:t>468,645</w:t>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D72E0DC" w:rsidP="0D72E0DC" w:rsidRDefault="0D72E0DC" w14:paraId="01B61B30" w14:textId="2FF43D21">
            <w:pPr>
              <w:jc w:val="center"/>
            </w:pPr>
            <w:r w:rsidR="0D72E0DC">
              <w:rPr/>
              <w:t>6,659</w:t>
            </w:r>
          </w:p>
        </w:tc>
      </w:tr>
    </w:tbl>
    <w:p xmlns:wp14="http://schemas.microsoft.com/office/word/2010/wordml" w:rsidP="0D72E0DC" w14:paraId="49D7C085" wp14:textId="654357F0">
      <w:pPr>
        <w:jc w:val="left"/>
      </w:pPr>
      <w:r w:rsidRPr="0D72E0DC" w:rsidR="6565EA96">
        <w:rPr>
          <w:rFonts w:ascii="Calibri" w:hAnsi="Calibri" w:eastAsia="Calibri" w:cs="Calibri"/>
          <w:b w:val="0"/>
          <w:bCs w:val="0"/>
          <w:i w:val="0"/>
          <w:iCs w:val="0"/>
          <w:caps w:val="0"/>
          <w:smallCaps w:val="0"/>
          <w:noProof w:val="0"/>
          <w:color w:val="212529"/>
          <w:sz w:val="24"/>
          <w:szCs w:val="24"/>
          <w:lang w:val="en-US"/>
        </w:rPr>
        <w:t>Data Source:  ADE Data Center - ADM &amp; Avg ADM - Regular and Magnet</w:t>
      </w:r>
    </w:p>
    <w:p xmlns:wp14="http://schemas.microsoft.com/office/word/2010/wordml" w:rsidP="0D72E0DC" w14:paraId="026B2117" wp14:textId="4E13E046">
      <w:pPr>
        <w:pStyle w:val="Normal"/>
        <w:jc w:val="left"/>
      </w:pPr>
      <w:r w:rsidRPr="0D72E0DC" w:rsidR="6565EA96">
        <w:rPr>
          <w:rFonts w:ascii="Calibri" w:hAnsi="Calibri" w:eastAsia="Calibri" w:cs="Calibri"/>
          <w:b w:val="1"/>
          <w:bCs w:val="1"/>
          <w:i w:val="0"/>
          <w:iCs w:val="0"/>
          <w:caps w:val="0"/>
          <w:smallCaps w:val="0"/>
          <w:noProof w:val="0"/>
          <w:color w:val="212529"/>
          <w:sz w:val="24"/>
          <w:szCs w:val="24"/>
          <w:lang w:val="en-US"/>
        </w:rPr>
        <w:t>Necessary and Reasonable</w:t>
      </w:r>
      <w:proofErr w:type="gramStart"/>
      <w:r w:rsidRPr="0D72E0DC" w:rsidR="6565EA96">
        <w:rPr>
          <w:rFonts w:ascii="Calibri" w:hAnsi="Calibri" w:eastAsia="Calibri" w:cs="Calibri"/>
          <w:b w:val="0"/>
          <w:bCs w:val="0"/>
          <w:i w:val="0"/>
          <w:iCs w:val="0"/>
          <w:caps w:val="0"/>
          <w:smallCaps w:val="0"/>
          <w:noProof w:val="0"/>
          <w:color w:val="212529"/>
          <w:sz w:val="24"/>
          <w:szCs w:val="24"/>
          <w:lang w:val="en-US"/>
        </w:rPr>
        <w:t>:  To</w:t>
      </w:r>
      <w:proofErr w:type="gramEnd"/>
      <w:r w:rsidRPr="0D72E0DC" w:rsidR="6565EA96">
        <w:rPr>
          <w:rFonts w:ascii="Calibri" w:hAnsi="Calibri" w:eastAsia="Calibri" w:cs="Calibri"/>
          <w:b w:val="0"/>
          <w:bCs w:val="0"/>
          <w:i w:val="0"/>
          <w:iCs w:val="0"/>
          <w:caps w:val="0"/>
          <w:smallCaps w:val="0"/>
          <w:noProof w:val="0"/>
          <w:color w:val="212529"/>
          <w:sz w:val="24"/>
          <w:szCs w:val="24"/>
          <w:lang w:val="en-US"/>
        </w:rPr>
        <w:t xml:space="preserve"> maintain continuity of services and bridge budgetary shortfalls, districts may need to utilize local ESSER funds to offset the loss of revenue to strengthen operations.  DESE will identify the amount of ESSER funds that districts can use to cover budgetary shortfalls.  The same formula used to determine declining enrollment was used to determine a matching amount for loss of revenue.  These identified amounts will be unrestricted to allow the financial resources needed to make necessary adjustments for sustainability.   Districts may utilize up to the calculated amount with ESSER program code 166 for district expenses noted by operations function codes only.  The </w:t>
      </w:r>
      <w:hyperlink r:id="R4cdbb21c98104bbf">
        <w:r w:rsidRPr="0D72E0DC" w:rsidR="6565EA96">
          <w:rPr>
            <w:rStyle w:val="Hyperlink"/>
            <w:rFonts w:ascii="Calibri" w:hAnsi="Calibri" w:eastAsia="Calibri" w:cs="Calibri"/>
            <w:b w:val="0"/>
            <w:bCs w:val="0"/>
            <w:i w:val="0"/>
            <w:iCs w:val="0"/>
            <w:caps w:val="0"/>
            <w:smallCaps w:val="0"/>
            <w:strike w:val="0"/>
            <w:dstrike w:val="0"/>
            <w:noProof w:val="0"/>
            <w:sz w:val="24"/>
            <w:szCs w:val="24"/>
            <w:lang w:val="en-US"/>
          </w:rPr>
          <w:t>ESSA Funding Codes</w:t>
        </w:r>
      </w:hyperlink>
      <w:r w:rsidRPr="0D72E0DC" w:rsidR="6565EA96">
        <w:rPr>
          <w:rFonts w:ascii="Calibri" w:hAnsi="Calibri" w:eastAsia="Calibri" w:cs="Calibri"/>
          <w:b w:val="0"/>
          <w:bCs w:val="0"/>
          <w:i w:val="0"/>
          <w:iCs w:val="0"/>
          <w:caps w:val="0"/>
          <w:smallCaps w:val="0"/>
          <w:noProof w:val="0"/>
          <w:color w:val="212529"/>
          <w:sz w:val="24"/>
          <w:szCs w:val="24"/>
          <w:lang w:val="en-US"/>
        </w:rPr>
        <w:t xml:space="preserve"> document has been updated to reflect the new program code. The maximum </w:t>
      </w:r>
      <w:proofErr w:type="gramStart"/>
      <w:r w:rsidRPr="0D72E0DC" w:rsidR="6565EA96">
        <w:rPr>
          <w:rFonts w:ascii="Calibri" w:hAnsi="Calibri" w:eastAsia="Calibri" w:cs="Calibri"/>
          <w:b w:val="0"/>
          <w:bCs w:val="0"/>
          <w:i w:val="0"/>
          <w:iCs w:val="0"/>
          <w:caps w:val="0"/>
          <w:smallCaps w:val="0"/>
          <w:noProof w:val="0"/>
          <w:color w:val="212529"/>
          <w:sz w:val="24"/>
          <w:szCs w:val="24"/>
          <w:lang w:val="en-US"/>
        </w:rPr>
        <w:t>amount</w:t>
      </w:r>
      <w:proofErr w:type="gramEnd"/>
      <w:r w:rsidRPr="0D72E0DC" w:rsidR="6565EA96">
        <w:rPr>
          <w:rFonts w:ascii="Calibri" w:hAnsi="Calibri" w:eastAsia="Calibri" w:cs="Calibri"/>
          <w:b w:val="0"/>
          <w:bCs w:val="0"/>
          <w:i w:val="0"/>
          <w:iCs w:val="0"/>
          <w:caps w:val="0"/>
          <w:smallCaps w:val="0"/>
          <w:noProof w:val="0"/>
          <w:color w:val="212529"/>
          <w:sz w:val="24"/>
          <w:szCs w:val="24"/>
          <w:lang w:val="en-US"/>
        </w:rPr>
        <w:t xml:space="preserve"> of expenditures that districts can code as “Loss of Revenue” can be found here: </w:t>
      </w:r>
      <w:hyperlink r:id="R5b4bfa1ff35041c3">
        <w:r w:rsidRPr="0D72E0DC" w:rsidR="6565EA96">
          <w:rPr>
            <w:rStyle w:val="Hyperlink"/>
            <w:rFonts w:ascii="Calibri" w:hAnsi="Calibri" w:eastAsia="Calibri" w:cs="Calibri"/>
            <w:b w:val="1"/>
            <w:bCs w:val="1"/>
            <w:i w:val="0"/>
            <w:iCs w:val="0"/>
            <w:caps w:val="0"/>
            <w:smallCaps w:val="0"/>
            <w:strike w:val="0"/>
            <w:dstrike w:val="0"/>
            <w:noProof w:val="0"/>
            <w:sz w:val="24"/>
            <w:szCs w:val="24"/>
            <w:lang w:val="en-US"/>
          </w:rPr>
          <w:t>https://drive.google.com/file/d/1Fkgax43giDtPSgmU3WNLGya6n_WaWjFM/view?usp=sharing.</w:t>
        </w:r>
      </w:hyperlink>
      <w:r w:rsidRPr="0D72E0DC" w:rsidR="6565EA96">
        <w:rPr>
          <w:rFonts w:ascii="Calibri" w:hAnsi="Calibri" w:eastAsia="Calibri" w:cs="Calibri"/>
          <w:b w:val="1"/>
          <w:bCs w:val="1"/>
          <w:i w:val="0"/>
          <w:iCs w:val="0"/>
          <w:caps w:val="0"/>
          <w:smallCaps w:val="0"/>
          <w:noProof w:val="0"/>
          <w:color w:val="212529"/>
          <w:sz w:val="24"/>
          <w:szCs w:val="24"/>
          <w:lang w:val="en-US"/>
        </w:rPr>
        <w:t xml:space="preserve"> </w:t>
      </w:r>
      <w:r w:rsidRPr="0D72E0DC" w:rsidR="6565EA96">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en-US"/>
        </w:rPr>
        <w:t xml:space="preserve"> </w:t>
      </w:r>
      <w:r w:rsidRPr="0D72E0DC" w:rsidR="6565EA96">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highlight w:val="yellow"/>
          <w:lang w:val="en-US"/>
        </w:rPr>
        <w:t xml:space="preserve">Open enrollment charter schools that can code as “Loss of Revenue” can be found here </w:t>
      </w:r>
      <w:hyperlink r:id="Rd3bde21bc2c14ead">
        <w:r w:rsidRPr="0D72E0DC" w:rsidR="00B9A932">
          <w:rPr>
            <w:rStyle w:val="Hyperlink"/>
            <w:rFonts w:ascii="Calibri" w:hAnsi="Calibri" w:eastAsia="Calibri" w:cs="Calibri" w:asciiTheme="minorAscii" w:hAnsiTheme="minorAscii" w:eastAsiaTheme="minorAscii" w:cstheme="minorAscii"/>
            <w:b w:val="0"/>
            <w:bCs w:val="0"/>
            <w:i w:val="0"/>
            <w:iCs w:val="0"/>
            <w:noProof w:val="0"/>
            <w:sz w:val="24"/>
            <w:szCs w:val="24"/>
            <w:highlight w:val="yellow"/>
            <w:lang w:val="en-US"/>
          </w:rPr>
          <w:t>https://drive.google.com/file/d/1oCPFnjY8omyKUyFDXQeKbWLrK-2hJcUn/view?usp=sharing.</w:t>
        </w:r>
      </w:hyperlink>
    </w:p>
    <w:p xmlns:wp14="http://schemas.microsoft.com/office/word/2010/wordml" w:rsidP="0D72E0DC" w14:paraId="1541D83F" wp14:textId="0669B425">
      <w:pPr>
        <w:jc w:val="left"/>
      </w:pPr>
      <w:r w:rsidRPr="0D72E0DC" w:rsidR="6565EA96">
        <w:rPr>
          <w:rFonts w:ascii="Calibri" w:hAnsi="Calibri" w:eastAsia="Calibri" w:cs="Calibri"/>
          <w:b w:val="1"/>
          <w:bCs w:val="1"/>
          <w:i w:val="0"/>
          <w:iCs w:val="0"/>
          <w:caps w:val="0"/>
          <w:smallCaps w:val="0"/>
          <w:noProof w:val="0"/>
          <w:color w:val="212529"/>
          <w:sz w:val="24"/>
          <w:szCs w:val="24"/>
          <w:lang w:val="en-US"/>
        </w:rPr>
        <w:t xml:space="preserve">Please </w:t>
      </w:r>
      <w:proofErr w:type="gramStart"/>
      <w:r w:rsidRPr="0D72E0DC" w:rsidR="6565EA96">
        <w:rPr>
          <w:rFonts w:ascii="Calibri" w:hAnsi="Calibri" w:eastAsia="Calibri" w:cs="Calibri"/>
          <w:b w:val="1"/>
          <w:bCs w:val="1"/>
          <w:i w:val="0"/>
          <w:iCs w:val="0"/>
          <w:caps w:val="0"/>
          <w:smallCaps w:val="0"/>
          <w:noProof w:val="0"/>
          <w:color w:val="212529"/>
          <w:sz w:val="24"/>
          <w:szCs w:val="24"/>
          <w:lang w:val="en-US"/>
        </w:rPr>
        <w:t>note</w:t>
      </w:r>
      <w:r w:rsidRPr="0D72E0DC" w:rsidR="6565EA96">
        <w:rPr>
          <w:rFonts w:ascii="Calibri" w:hAnsi="Calibri" w:eastAsia="Calibri" w:cs="Calibri"/>
          <w:b w:val="1"/>
          <w:bCs w:val="1"/>
          <w:i w:val="0"/>
          <w:iCs w:val="0"/>
          <w:caps w:val="0"/>
          <w:smallCaps w:val="0"/>
          <w:noProof w:val="0"/>
          <w:color w:val="212529"/>
          <w:sz w:val="24"/>
          <w:szCs w:val="24"/>
          <w:lang w:val="en-US"/>
        </w:rPr>
        <w:t>:</w:t>
      </w:r>
      <w:proofErr w:type="gramEnd"/>
      <w:r w:rsidRPr="0D72E0DC" w:rsidR="6565EA96">
        <w:rPr>
          <w:rFonts w:ascii="Calibri" w:hAnsi="Calibri" w:eastAsia="Calibri" w:cs="Calibri"/>
          <w:b w:val="1"/>
          <w:bCs w:val="1"/>
          <w:i w:val="0"/>
          <w:iCs w:val="0"/>
          <w:caps w:val="0"/>
          <w:smallCaps w:val="0"/>
          <w:noProof w:val="0"/>
          <w:color w:val="212529"/>
          <w:sz w:val="24"/>
          <w:szCs w:val="24"/>
          <w:lang w:val="en-US"/>
        </w:rPr>
        <w:t xml:space="preserve">  Transfer</w:t>
      </w:r>
      <w:r w:rsidRPr="0D72E0DC" w:rsidR="6565EA96">
        <w:rPr>
          <w:rFonts w:ascii="Calibri" w:hAnsi="Calibri" w:eastAsia="Calibri" w:cs="Calibri"/>
          <w:b w:val="1"/>
          <w:bCs w:val="1"/>
          <w:i w:val="0"/>
          <w:iCs w:val="0"/>
          <w:caps w:val="0"/>
          <w:smallCaps w:val="0"/>
          <w:noProof w:val="0"/>
          <w:color w:val="212529"/>
          <w:sz w:val="24"/>
          <w:szCs w:val="24"/>
          <w:lang w:val="en-US"/>
        </w:rPr>
        <w:t xml:space="preserve"> of federal funds is </w:t>
      </w:r>
      <w:r w:rsidRPr="0D72E0DC" w:rsidR="6565EA96">
        <w:rPr>
          <w:rFonts w:ascii="Calibri" w:hAnsi="Calibri" w:eastAsia="Calibri" w:cs="Calibri"/>
          <w:b w:val="1"/>
          <w:bCs w:val="1"/>
          <w:i w:val="0"/>
          <w:iCs w:val="0"/>
          <w:caps w:val="0"/>
          <w:smallCaps w:val="0"/>
          <w:strike w:val="0"/>
          <w:dstrike w:val="0"/>
          <w:noProof w:val="0"/>
          <w:color w:val="212529"/>
          <w:sz w:val="24"/>
          <w:szCs w:val="24"/>
          <w:u w:val="single"/>
          <w:lang w:val="en-US"/>
        </w:rPr>
        <w:t>not</w:t>
      </w:r>
      <w:r w:rsidRPr="0D72E0DC" w:rsidR="6565EA96">
        <w:rPr>
          <w:rFonts w:ascii="Calibri" w:hAnsi="Calibri" w:eastAsia="Calibri" w:cs="Calibri"/>
          <w:b w:val="1"/>
          <w:bCs w:val="1"/>
          <w:i w:val="0"/>
          <w:iCs w:val="0"/>
          <w:caps w:val="0"/>
          <w:smallCaps w:val="0"/>
          <w:noProof w:val="0"/>
          <w:color w:val="212529"/>
          <w:sz w:val="24"/>
          <w:szCs w:val="24"/>
          <w:lang w:val="en-US"/>
        </w:rPr>
        <w:t xml:space="preserve"> allowed.  Districts must expend for reimbursement of ESSER funds.</w:t>
      </w:r>
    </w:p>
    <w:p xmlns:wp14="http://schemas.microsoft.com/office/word/2010/wordml" w:rsidP="0D72E0DC" w14:paraId="7E02A9FA" wp14:textId="78C7E7CF">
      <w:pPr>
        <w:jc w:val="left"/>
      </w:pPr>
      <w:r w:rsidRPr="0D72E0DC" w:rsidR="6565EA96">
        <w:rPr>
          <w:rFonts w:ascii="Calibri" w:hAnsi="Calibri" w:eastAsia="Calibri" w:cs="Calibri"/>
          <w:b w:val="0"/>
          <w:bCs w:val="0"/>
          <w:i w:val="0"/>
          <w:iCs w:val="0"/>
          <w:caps w:val="0"/>
          <w:smallCaps w:val="0"/>
          <w:noProof w:val="0"/>
          <w:color w:val="212529"/>
          <w:sz w:val="24"/>
          <w:szCs w:val="24"/>
          <w:lang w:val="en-US"/>
        </w:rPr>
        <w:t xml:space="preserve">For more details regarding the Use of ESSER funds, please see  </w:t>
      </w:r>
      <w:hyperlink r:id="R033ff3efdd8f4b37">
        <w:r w:rsidRPr="0D72E0DC" w:rsidR="6565EA96">
          <w:rPr>
            <w:rStyle w:val="Hyperlink"/>
            <w:rFonts w:ascii="Calibri" w:hAnsi="Calibri" w:eastAsia="Calibri" w:cs="Calibri"/>
            <w:b w:val="1"/>
            <w:bCs w:val="1"/>
            <w:i w:val="0"/>
            <w:iCs w:val="0"/>
            <w:caps w:val="0"/>
            <w:smallCaps w:val="0"/>
            <w:strike w:val="0"/>
            <w:dstrike w:val="0"/>
            <w:noProof w:val="0"/>
            <w:sz w:val="24"/>
            <w:szCs w:val="24"/>
            <w:lang w:val="en-US"/>
          </w:rPr>
          <w:t>COM-21-146</w:t>
        </w:r>
      </w:hyperlink>
      <w:r w:rsidRPr="0D72E0DC" w:rsidR="6565EA96">
        <w:rPr>
          <w:rFonts w:ascii="Calibri" w:hAnsi="Calibri" w:eastAsia="Calibri" w:cs="Calibri"/>
          <w:b w:val="0"/>
          <w:bCs w:val="0"/>
          <w:i w:val="0"/>
          <w:iCs w:val="0"/>
          <w:caps w:val="0"/>
          <w:smallCaps w:val="0"/>
          <w:noProof w:val="0"/>
          <w:color w:val="212529"/>
          <w:sz w:val="24"/>
          <w:szCs w:val="24"/>
          <w:lang w:val="en-US"/>
        </w:rPr>
        <w:t xml:space="preserve"> or the </w:t>
      </w:r>
      <w:hyperlink r:id="R7fc3c479fa5f4790">
        <w:r w:rsidRPr="0D72E0DC" w:rsidR="6565EA96">
          <w:rPr>
            <w:rStyle w:val="Hyperlink"/>
            <w:rFonts w:ascii="Calibri" w:hAnsi="Calibri" w:eastAsia="Calibri" w:cs="Calibri"/>
            <w:b w:val="0"/>
            <w:bCs w:val="0"/>
            <w:i w:val="0"/>
            <w:iCs w:val="0"/>
            <w:caps w:val="0"/>
            <w:smallCaps w:val="0"/>
            <w:strike w:val="0"/>
            <w:dstrike w:val="0"/>
            <w:noProof w:val="0"/>
            <w:sz w:val="24"/>
            <w:szCs w:val="24"/>
            <w:lang w:val="en-US"/>
          </w:rPr>
          <w:t>CARES Act, CRRSA Act, and American Rescue Plan (ARP) Act</w:t>
        </w:r>
      </w:hyperlink>
      <w:r w:rsidRPr="0D72E0DC" w:rsidR="6565EA96">
        <w:rPr>
          <w:rFonts w:ascii="Calibri" w:hAnsi="Calibri" w:eastAsia="Calibri" w:cs="Calibri"/>
          <w:b w:val="0"/>
          <w:bCs w:val="0"/>
          <w:i w:val="0"/>
          <w:iCs w:val="0"/>
          <w:caps w:val="0"/>
          <w:smallCaps w:val="0"/>
          <w:noProof w:val="0"/>
          <w:color w:val="212529"/>
          <w:sz w:val="24"/>
          <w:szCs w:val="24"/>
          <w:lang w:val="en-US"/>
        </w:rPr>
        <w:t xml:space="preserve"> webpage on the DESE website.</w:t>
      </w:r>
    </w:p>
    <w:p xmlns:wp14="http://schemas.microsoft.com/office/word/2010/wordml" w:rsidP="0D72E0DC" w14:paraId="55C28940" wp14:textId="139F2B23">
      <w:pPr>
        <w:jc w:val="left"/>
      </w:pPr>
      <w:r w:rsidRPr="0D72E0DC" w:rsidR="6565EA96">
        <w:rPr>
          <w:rFonts w:ascii="Calibri" w:hAnsi="Calibri" w:eastAsia="Calibri" w:cs="Calibri"/>
          <w:b w:val="0"/>
          <w:bCs w:val="0"/>
          <w:i w:val="0"/>
          <w:iCs w:val="0"/>
          <w:caps w:val="0"/>
          <w:smallCaps w:val="0"/>
          <w:noProof w:val="0"/>
          <w:color w:val="212529"/>
          <w:sz w:val="24"/>
          <w:szCs w:val="24"/>
          <w:lang w:val="en-US"/>
        </w:rPr>
        <w:t>Districts may attach this Commissioner’s Memo to expenditures as additional documentation.</w:t>
      </w:r>
    </w:p>
    <w:p xmlns:wp14="http://schemas.microsoft.com/office/word/2010/wordml" w:rsidP="0D72E0DC" w14:paraId="674A18D5" wp14:textId="5795DF79">
      <w:pPr>
        <w:pStyle w:val="Heading2"/>
      </w:pPr>
      <w:r w:rsidRPr="0D72E0DC" w:rsidR="6565EA96">
        <w:rPr>
          <w:rFonts w:ascii="Calibri" w:hAnsi="Calibri" w:eastAsia="Calibri" w:cs="Calibri"/>
          <w:b w:val="0"/>
          <w:bCs w:val="0"/>
          <w:i w:val="0"/>
          <w:iCs w:val="0"/>
          <w:caps w:val="0"/>
          <w:smallCaps w:val="0"/>
          <w:noProof w:val="0"/>
          <w:color w:val="212529"/>
          <w:sz w:val="30"/>
          <w:szCs w:val="30"/>
          <w:lang w:val="en-US"/>
        </w:rPr>
        <w:t>Attachments</w:t>
      </w:r>
    </w:p>
    <w:p xmlns:wp14="http://schemas.microsoft.com/office/word/2010/wordml" w:rsidP="0D72E0DC" w14:paraId="352DBAA3" wp14:textId="60525B48">
      <w:pPr>
        <w:jc w:val="left"/>
      </w:pPr>
      <w:r w:rsidRPr="0D72E0DC" w:rsidR="6565EA96">
        <w:rPr>
          <w:rFonts w:ascii="Calibri" w:hAnsi="Calibri" w:eastAsia="Calibri" w:cs="Calibri"/>
          <w:b w:val="0"/>
          <w:bCs w:val="0"/>
          <w:i w:val="0"/>
          <w:iCs w:val="0"/>
          <w:caps w:val="0"/>
          <w:smallCaps w:val="0"/>
          <w:noProof w:val="0"/>
          <w:color w:val="212529"/>
          <w:sz w:val="24"/>
          <w:szCs w:val="24"/>
          <w:lang w:val="en-US"/>
        </w:rPr>
        <w:t>No attachments available</w:t>
      </w:r>
    </w:p>
    <w:p xmlns:wp14="http://schemas.microsoft.com/office/word/2010/wordml" w:rsidP="0D72E0DC" w14:paraId="2C078E63" wp14:textId="27C00D2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AE2926"/>
    <w:rsid w:val="00B9A932"/>
    <w:rsid w:val="0D72E0DC"/>
    <w:rsid w:val="1BAE2926"/>
    <w:rsid w:val="2CAEFD59"/>
    <w:rsid w:val="4ED897C2"/>
    <w:rsid w:val="6565E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D66D"/>
  <w15:chartTrackingRefBased/>
  <w15:docId w15:val="{15E326EC-FAA5-43E0-A7A7-01BDFF52D1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Deborah.Coffman@ade.arkansas.gov" TargetMode="External" Id="Ra1837582fdff4b8c" /><Relationship Type="http://schemas.openxmlformats.org/officeDocument/2006/relationships/hyperlink" Target="mailto:Tim.Cain@ade.arkansas.gov" TargetMode="External" Id="Rc8a8fd59c8bf40d6" /><Relationship Type="http://schemas.openxmlformats.org/officeDocument/2006/relationships/hyperlink" Target="mailto:Jayne.Green@ade.arkansas.gov" TargetMode="External" Id="R29f33e0d81bf4647" /><Relationship Type="http://schemas.openxmlformats.org/officeDocument/2006/relationships/hyperlink" Target="https://forms.gle/iZ1no842in6PwjWa9" TargetMode="External" Id="R6f7ae691d25f4834" /><Relationship Type="http://schemas.openxmlformats.org/officeDocument/2006/relationships/hyperlink" Target="https://dese.ade.arkansas.gov/Offices/public-school-accountability/federal-programs/cares-act" TargetMode="External" Id="Rb9b4bce599a741a5" /><Relationship Type="http://schemas.openxmlformats.org/officeDocument/2006/relationships/hyperlink" Target="https://zoom.us/j/96380742518?pwd=VjJLSVU0YnJuY1IrdHpWZHh3RHkvUT09" TargetMode="External" Id="R77790bcf99934ee0" /><Relationship Type="http://schemas.openxmlformats.org/officeDocument/2006/relationships/hyperlink" Target="https://zoom.us/j/96380742518?pwd=VjJLSVU0YnJuY1IrdHpWZHh3RHkvUT09" TargetMode="External" Id="Rfd719ad14f66418a" /><Relationship Type="http://schemas.openxmlformats.org/officeDocument/2006/relationships/hyperlink" Target="https://docs.google.com/document/d/1zZSaG9HHF6ap7CrGXyclFZWqwVvnC7UPGAqUOu7Z4hk/edit?usp=sharing" TargetMode="External" Id="Ra8e6ef5df1c841a1" /><Relationship Type="http://schemas.openxmlformats.org/officeDocument/2006/relationships/hyperlink" Target="https://oese.ed.gov/files/2021/05/ESSER.GEER_.FAQs_5.26.21_745AM_FINALb0cd6833f6f46e03ba2d97d30aff953260028045f9ef3b18ea602db4b32b1d99.pdf" TargetMode="External" Id="R33c7c0dc600e43d2" /><Relationship Type="http://schemas.openxmlformats.org/officeDocument/2006/relationships/hyperlink" Target="https://oese.ed.gov/files/2021/05/ESSER.GEER_.FAQs_5.26.21_745AM_FINALb0cd6833f6f46e03ba2d97d30aff953260028045f9ef3b18ea602db4b32b1d99.pdf" TargetMode="External" Id="R723a5cea5ce4407b" /><Relationship Type="http://schemas.openxmlformats.org/officeDocument/2006/relationships/hyperlink" Target="https://docs.google.com/document/d/1zZSaG9HHF6ap7CrGXyclFZWqwVvnC7UPGAqUOu7Z4hk/edit" TargetMode="External" Id="Ra09539c2b8b04493" /><Relationship Type="http://schemas.openxmlformats.org/officeDocument/2006/relationships/hyperlink" Target="https://docs.google.com/spreadsheets/d/1bTdyL35ox3arIxhhTdZXRNezTgH1UuZLIaJC1hCUt-Y/edit?usp=sharing" TargetMode="External" Id="R4cdbb21c98104bbf" /><Relationship Type="http://schemas.openxmlformats.org/officeDocument/2006/relationships/hyperlink" Target="https://drive.google.com/file/d/1Fkgax43giDtPSgmU3WNLGya6n_WaWjFM/view?usp=sharing." TargetMode="External" Id="R5b4bfa1ff35041c3" /><Relationship Type="http://schemas.openxmlformats.org/officeDocument/2006/relationships/hyperlink" Target="https://drive.google.com/file/d/1oCPFnjY8omyKUyFDXQeKbWLrK-2hJcUn/view?usp=sharing." TargetMode="External" Id="Rd3bde21bc2c14ead" /><Relationship Type="http://schemas.openxmlformats.org/officeDocument/2006/relationships/hyperlink" Target="https://adecm.ade.arkansas.gov/ViewApprovedMemo.aspx?Id=4813" TargetMode="External" Id="R033ff3efdd8f4b37" /><Relationship Type="http://schemas.openxmlformats.org/officeDocument/2006/relationships/hyperlink" Target="https://dese.ade.arkansas.gov/Offices/public-school-accountability/federal-programs/cares-act" TargetMode="External" Id="R7fc3c479fa5f4790" /><Relationship Type="http://schemas.openxmlformats.org/officeDocument/2006/relationships/numbering" Target="numbering.xml" Id="Rc2edcbe6002541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2021-12-10T13:23:03.7080142Z</dcterms:created>
  <dcterms:modified xsi:type="dcterms:W3CDTF">2021-12-10T13:25:10.6782039Z</dcterms:modified>
  <dc:creator>Deborah Coffman (ADE)</dc:creator>
  <lastModifiedBy>Deborah Coffman (ADE)</lastModifiedBy>
</coreProperties>
</file>